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"/>
        <w:gridCol w:w="8412"/>
      </w:tblGrid>
      <w:tr w:rsidR="00EA5B74" w:rsidRPr="00AE1D28" w:rsidTr="00EA5B74">
        <w:tc>
          <w:tcPr>
            <w:tcW w:w="1428" w:type="dxa"/>
          </w:tcPr>
          <w:p w:rsidR="00EA5B74" w:rsidRPr="002B6C7C" w:rsidRDefault="00EA5B74" w:rsidP="00490C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6C7C">
              <w:rPr>
                <w:rFonts w:ascii="標楷體" w:eastAsia="標楷體" w:hAnsi="標楷體" w:hint="eastAsia"/>
                <w:sz w:val="28"/>
                <w:szCs w:val="28"/>
              </w:rPr>
              <w:t>材料名稱</w:t>
            </w:r>
          </w:p>
        </w:tc>
        <w:tc>
          <w:tcPr>
            <w:tcW w:w="8412" w:type="dxa"/>
          </w:tcPr>
          <w:p w:rsidR="00EA5B74" w:rsidRPr="002B6C7C" w:rsidRDefault="00EA5B74" w:rsidP="00490C3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5B74" w:rsidRPr="002B6C7C" w:rsidTr="00EA5B74">
        <w:tc>
          <w:tcPr>
            <w:tcW w:w="1428" w:type="dxa"/>
          </w:tcPr>
          <w:p w:rsidR="00EA5B74" w:rsidRPr="002B6C7C" w:rsidRDefault="00EA5B74" w:rsidP="00490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所有人</w:t>
            </w:r>
          </w:p>
        </w:tc>
        <w:tc>
          <w:tcPr>
            <w:tcW w:w="8412" w:type="dxa"/>
          </w:tcPr>
          <w:p w:rsidR="00EA5B74" w:rsidRPr="002B6C7C" w:rsidRDefault="00EA5B74" w:rsidP="00490C3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59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</w:t>
            </w:r>
            <w:r w:rsidRPr="005B5928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5B59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            </w:t>
            </w:r>
            <w:r w:rsidRPr="005B59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/分機：</w:t>
            </w:r>
          </w:p>
        </w:tc>
      </w:tr>
      <w:tr w:rsidR="00EA5B74" w:rsidRPr="002B6C7C" w:rsidTr="00EA5B74">
        <w:tc>
          <w:tcPr>
            <w:tcW w:w="1428" w:type="dxa"/>
          </w:tcPr>
          <w:p w:rsidR="00EA5B74" w:rsidRPr="002B6C7C" w:rsidRDefault="00EA5B74" w:rsidP="00490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材料數量</w:t>
            </w:r>
          </w:p>
        </w:tc>
        <w:tc>
          <w:tcPr>
            <w:tcW w:w="8412" w:type="dxa"/>
          </w:tcPr>
          <w:p w:rsidR="00EA5B74" w:rsidRPr="002B6C7C" w:rsidRDefault="00EA5B74" w:rsidP="00490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可產出數量：                 產出週期：</w:t>
            </w:r>
          </w:p>
        </w:tc>
      </w:tr>
      <w:tr w:rsidR="00EA5B74" w:rsidRPr="002B6C7C" w:rsidTr="00EA5B74">
        <w:tc>
          <w:tcPr>
            <w:tcW w:w="1428" w:type="dxa"/>
          </w:tcPr>
          <w:p w:rsidR="00EA5B74" w:rsidRPr="002B6C7C" w:rsidRDefault="00EA5B74" w:rsidP="00490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材料成本</w:t>
            </w:r>
          </w:p>
        </w:tc>
        <w:tc>
          <w:tcPr>
            <w:tcW w:w="8412" w:type="dxa"/>
          </w:tcPr>
          <w:p w:rsidR="00EA5B74" w:rsidRPr="002B6C7C" w:rsidRDefault="00EA5B74" w:rsidP="00490C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如人事/材料/水電費用等合計：</w:t>
            </w:r>
          </w:p>
        </w:tc>
      </w:tr>
      <w:tr w:rsidR="00EA5B74" w:rsidRPr="002B6C7C" w:rsidTr="00EA5B74">
        <w:tc>
          <w:tcPr>
            <w:tcW w:w="1428" w:type="dxa"/>
          </w:tcPr>
          <w:p w:rsidR="00EA5B74" w:rsidRDefault="00EA5B74" w:rsidP="00490C3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相關論文</w:t>
            </w:r>
          </w:p>
          <w:p w:rsidR="00EA5B74" w:rsidRPr="002B6C7C" w:rsidRDefault="00EA5B74" w:rsidP="00EA5B74">
            <w:pPr>
              <w:spacing w:beforeLines="50"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或專利</w:t>
            </w:r>
          </w:p>
        </w:tc>
        <w:tc>
          <w:tcPr>
            <w:tcW w:w="8412" w:type="dxa"/>
          </w:tcPr>
          <w:p w:rsidR="00EA5B74" w:rsidRDefault="00EA5B74" w:rsidP="00490C3F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論文：</w:t>
            </w:r>
          </w:p>
          <w:p w:rsidR="00EA5B74" w:rsidRPr="002B6C7C" w:rsidRDefault="00EA5B74" w:rsidP="00EA5B74">
            <w:pPr>
              <w:spacing w:beforeLines="5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專利：</w:t>
            </w:r>
          </w:p>
        </w:tc>
      </w:tr>
      <w:tr w:rsidR="00EA5B74" w:rsidRPr="00B46180" w:rsidTr="00EA5B74">
        <w:trPr>
          <w:trHeight w:val="438"/>
        </w:trPr>
        <w:tc>
          <w:tcPr>
            <w:tcW w:w="9840" w:type="dxa"/>
            <w:gridSpan w:val="2"/>
            <w:shd w:val="clear" w:color="auto" w:fill="BFBFBF"/>
          </w:tcPr>
          <w:p w:rsidR="00EA5B74" w:rsidRPr="00B46180" w:rsidRDefault="00EA5B74" w:rsidP="00490C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Pr="00B46180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性與使用注意事項</w:t>
            </w:r>
          </w:p>
        </w:tc>
      </w:tr>
      <w:tr w:rsidR="00EA5B74" w:rsidRPr="00AE1D28" w:rsidTr="00EA5B74">
        <w:trPr>
          <w:trHeight w:val="2438"/>
        </w:trPr>
        <w:tc>
          <w:tcPr>
            <w:tcW w:w="9840" w:type="dxa"/>
            <w:gridSpan w:val="2"/>
          </w:tcPr>
          <w:p w:rsidR="00EA5B74" w:rsidRPr="00AE1D28" w:rsidRDefault="00EA5B74" w:rsidP="00490C3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A5B74" w:rsidRPr="00B46180" w:rsidTr="00EA5B74">
        <w:trPr>
          <w:trHeight w:val="330"/>
        </w:trPr>
        <w:tc>
          <w:tcPr>
            <w:tcW w:w="9840" w:type="dxa"/>
            <w:gridSpan w:val="2"/>
            <w:shd w:val="clear" w:color="auto" w:fill="BFBFBF"/>
          </w:tcPr>
          <w:p w:rsidR="00EA5B74" w:rsidRPr="00B46180" w:rsidRDefault="00EA5B74" w:rsidP="00490C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Pr="00B46180">
              <w:rPr>
                <w:rFonts w:ascii="標楷體" w:eastAsia="標楷體" w:hAnsi="標楷體" w:hint="eastAsia"/>
                <w:sz w:val="28"/>
                <w:szCs w:val="28"/>
              </w:rPr>
              <w:t>可應用之領域或產品</w:t>
            </w:r>
          </w:p>
        </w:tc>
      </w:tr>
      <w:tr w:rsidR="00EA5B74" w:rsidRPr="00AE1D28" w:rsidTr="00EA5B74">
        <w:trPr>
          <w:trHeight w:val="2330"/>
        </w:trPr>
        <w:tc>
          <w:tcPr>
            <w:tcW w:w="9840" w:type="dxa"/>
            <w:gridSpan w:val="2"/>
          </w:tcPr>
          <w:p w:rsidR="00EA5B74" w:rsidRPr="00AE1D28" w:rsidRDefault="00EA5B74" w:rsidP="00490C3F">
            <w:pPr>
              <w:rPr>
                <w:rFonts w:ascii="標楷體" w:eastAsia="標楷體" w:hAnsi="標楷體"/>
              </w:rPr>
            </w:pPr>
          </w:p>
        </w:tc>
      </w:tr>
      <w:tr w:rsidR="00EA5B74" w:rsidRPr="00B46180" w:rsidTr="00EA5B74">
        <w:trPr>
          <w:trHeight w:val="420"/>
        </w:trPr>
        <w:tc>
          <w:tcPr>
            <w:tcW w:w="9840" w:type="dxa"/>
            <w:gridSpan w:val="2"/>
            <w:shd w:val="clear" w:color="auto" w:fill="BFBFBF"/>
          </w:tcPr>
          <w:p w:rsidR="00EA5B74" w:rsidRPr="00B46180" w:rsidRDefault="00EA5B74" w:rsidP="00490C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 w:rsidRPr="00B46180">
              <w:rPr>
                <w:rFonts w:ascii="標楷體" w:eastAsia="標楷體" w:hAnsi="標楷體" w:hint="eastAsia"/>
                <w:sz w:val="28"/>
                <w:szCs w:val="28"/>
              </w:rPr>
              <w:t>之產業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  <w:r w:rsidRPr="00B46180">
              <w:rPr>
                <w:rFonts w:ascii="標楷體" w:eastAsia="標楷體" w:hAnsi="標楷體" w:hint="eastAsia"/>
                <w:sz w:val="28"/>
                <w:szCs w:val="28"/>
              </w:rPr>
              <w:t>價值</w:t>
            </w:r>
          </w:p>
        </w:tc>
      </w:tr>
      <w:tr w:rsidR="00EA5B74" w:rsidRPr="00AE1D28" w:rsidTr="00EA5B74">
        <w:trPr>
          <w:trHeight w:val="2678"/>
        </w:trPr>
        <w:tc>
          <w:tcPr>
            <w:tcW w:w="9840" w:type="dxa"/>
            <w:gridSpan w:val="2"/>
          </w:tcPr>
          <w:p w:rsidR="00EA5B74" w:rsidRPr="00AE1D28" w:rsidRDefault="00EA5B74" w:rsidP="00490C3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A5B74" w:rsidRPr="00EA5B74" w:rsidRDefault="00EA5B74" w:rsidP="00EA5B74"/>
    <w:sectPr w:rsidR="00EA5B74" w:rsidRPr="00EA5B74" w:rsidSect="003D0CE9">
      <w:pgSz w:w="11906" w:h="16838" w:code="9"/>
      <w:pgMar w:top="992" w:right="1797" w:bottom="709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B74"/>
    <w:rsid w:val="003D0CE9"/>
    <w:rsid w:val="0091052A"/>
    <w:rsid w:val="00B0425E"/>
    <w:rsid w:val="00E46C4E"/>
    <w:rsid w:val="00E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>台灣微軟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1</cp:revision>
  <dcterms:created xsi:type="dcterms:W3CDTF">2014-04-23T01:20:00Z</dcterms:created>
  <dcterms:modified xsi:type="dcterms:W3CDTF">2014-04-23T01:30:00Z</dcterms:modified>
</cp:coreProperties>
</file>