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BC" w:rsidRPr="00E84E50" w:rsidRDefault="00E146BC" w:rsidP="00624FCB">
      <w:pPr>
        <w:spacing w:afterLines="100" w:after="360" w:line="500" w:lineRule="exact"/>
        <w:ind w:firstLine="703"/>
        <w:jc w:val="center"/>
        <w:rPr>
          <w:rFonts w:ascii="Times New Roman" w:hAnsi="Times New Roman" w:cs="Times New Roman"/>
          <w:sz w:val="20"/>
        </w:rPr>
      </w:pPr>
      <w:r w:rsidRPr="00E84E50">
        <w:rPr>
          <w:rFonts w:ascii="Times New Roman" w:eastAsia="標楷體" w:hAnsi="Times New Roman" w:cs="Times New Roman"/>
          <w:sz w:val="32"/>
        </w:rPr>
        <w:t>產學合作</w:t>
      </w:r>
      <w:bookmarkStart w:id="0" w:name="_GoBack"/>
      <w:bookmarkEnd w:id="0"/>
      <w:r w:rsidRPr="00E84E50">
        <w:rPr>
          <w:rFonts w:ascii="Times New Roman" w:eastAsia="標楷體" w:hAnsi="Times New Roman" w:cs="Times New Roman"/>
          <w:sz w:val="32"/>
        </w:rPr>
        <w:t>基本資料表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9"/>
        <w:gridCol w:w="3787"/>
        <w:gridCol w:w="1211"/>
        <w:gridCol w:w="3017"/>
      </w:tblGrid>
      <w:tr w:rsidR="00E146BC" w:rsidRPr="004B2FFC" w:rsidTr="00684346">
        <w:trPr>
          <w:cantSplit/>
          <w:trHeight w:hRule="exact" w:val="891"/>
          <w:jc w:val="center"/>
        </w:trPr>
        <w:tc>
          <w:tcPr>
            <w:tcW w:w="1609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E146BC" w:rsidRPr="0076267C" w:rsidRDefault="00814FE8" w:rsidP="00FE4AC8">
            <w:pPr>
              <w:rPr>
                <w:rFonts w:eastAsia="標楷體"/>
                <w:sz w:val="26"/>
                <w:szCs w:val="26"/>
              </w:rPr>
            </w:pPr>
            <w:r w:rsidRPr="00814FE8">
              <w:rPr>
                <w:rFonts w:eastAsia="標楷體" w:hint="eastAsia"/>
                <w:sz w:val="26"/>
                <w:szCs w:val="26"/>
              </w:rPr>
              <w:t>王子斌</w:t>
            </w:r>
            <w:r w:rsidR="00E146BC">
              <w:rPr>
                <w:rFonts w:eastAsia="標楷體" w:hint="eastAsia"/>
                <w:sz w:val="26"/>
                <w:szCs w:val="26"/>
              </w:rPr>
              <w:t>/</w:t>
            </w:r>
            <w:r w:rsidR="00AE1072">
              <w:rPr>
                <w:rFonts w:eastAsia="標楷體" w:hint="eastAsia"/>
                <w:sz w:val="26"/>
                <w:szCs w:val="26"/>
              </w:rPr>
              <w:t>副教授</w:t>
            </w:r>
          </w:p>
        </w:tc>
        <w:tc>
          <w:tcPr>
            <w:tcW w:w="1211" w:type="dxa"/>
            <w:vAlign w:val="center"/>
          </w:tcPr>
          <w:p w:rsidR="00E146BC" w:rsidRPr="0076267C" w:rsidRDefault="00E146BC" w:rsidP="00DC15E0">
            <w:pPr>
              <w:ind w:left="-28" w:firstLine="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17" w:type="dxa"/>
            <w:vAlign w:val="center"/>
          </w:tcPr>
          <w:p w:rsidR="00E146BC" w:rsidRPr="00E146BC" w:rsidRDefault="00AE1072" w:rsidP="00FE4AC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07-3121101 ext. 2</w:t>
            </w:r>
            <w:r w:rsidRPr="00E146BC">
              <w:rPr>
                <w:rFonts w:ascii="Times New Roman" w:eastAsia="標楷體" w:hAnsi="Times New Roman" w:cs="Times New Roman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56</w:t>
            </w:r>
          </w:p>
        </w:tc>
      </w:tr>
      <w:tr w:rsidR="00E146BC" w:rsidRPr="004B2FFC" w:rsidTr="00684346">
        <w:trPr>
          <w:cantSplit/>
          <w:trHeight w:hRule="exact" w:val="812"/>
          <w:jc w:val="center"/>
        </w:trPr>
        <w:tc>
          <w:tcPr>
            <w:tcW w:w="1609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E146BC" w:rsidRPr="0076267C" w:rsidRDefault="00E146BC" w:rsidP="00DC15E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E1072"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1F2E1C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E84E50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4E50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017" w:type="dxa"/>
            <w:vAlign w:val="center"/>
          </w:tcPr>
          <w:p w:rsidR="00E146BC" w:rsidRPr="00E84E50" w:rsidRDefault="00AE1072" w:rsidP="00DC15E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84E50">
              <w:rPr>
                <w:rFonts w:ascii="Times New Roman" w:eastAsia="標楷體" w:hAnsi="Times New Roman" w:cs="Times New Roman"/>
                <w:sz w:val="26"/>
                <w:szCs w:val="26"/>
              </w:rPr>
              <w:t>tzupinw@kmu.edu.tw</w:t>
            </w:r>
          </w:p>
        </w:tc>
      </w:tr>
      <w:tr w:rsidR="00E146BC" w:rsidRPr="004B2FFC" w:rsidTr="00684346">
        <w:trPr>
          <w:cantSplit/>
          <w:trHeight w:hRule="exact" w:val="812"/>
          <w:jc w:val="center"/>
        </w:trPr>
        <w:tc>
          <w:tcPr>
            <w:tcW w:w="1609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8015" w:type="dxa"/>
            <w:gridSpan w:val="3"/>
            <w:shd w:val="clear" w:color="auto" w:fill="FFFFFF"/>
            <w:vAlign w:val="center"/>
          </w:tcPr>
          <w:p w:rsidR="00E146BC" w:rsidRPr="00E146BC" w:rsidRDefault="0042008E" w:rsidP="001F2E1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生命科學院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1164FF">
              <w:rPr>
                <w:rFonts w:eastAsia="標楷體" w:hint="eastAsia"/>
                <w:sz w:val="26"/>
                <w:szCs w:val="26"/>
              </w:rPr>
              <w:t>醫藥暨應用化學系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175"/>
      </w:tblGrid>
      <w:tr w:rsidR="002971F4" w:rsidRPr="00001EE9" w:rsidTr="002971F4">
        <w:tc>
          <w:tcPr>
            <w:tcW w:w="3402" w:type="dxa"/>
          </w:tcPr>
          <w:p w:rsidR="002971F4" w:rsidRPr="00001EE9" w:rsidRDefault="002971F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3119" w:type="dxa"/>
          </w:tcPr>
          <w:p w:rsidR="002971F4" w:rsidRPr="00001EE9" w:rsidRDefault="002971F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3175" w:type="dxa"/>
          </w:tcPr>
          <w:p w:rsidR="002971F4" w:rsidRPr="00001EE9" w:rsidRDefault="002971F4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2971F4" w:rsidRPr="00001EE9" w:rsidTr="002971F4">
        <w:tc>
          <w:tcPr>
            <w:tcW w:w="3402" w:type="dxa"/>
          </w:tcPr>
          <w:p w:rsidR="002971F4" w:rsidRPr="002D2E69" w:rsidRDefault="002971F4" w:rsidP="002D2E69">
            <w:pPr>
              <w:rPr>
                <w:rFonts w:ascii="Times New Roman" w:eastAsia="標楷體" w:hAnsi="Times New Roman" w:cs="Times New Roman"/>
              </w:rPr>
            </w:pPr>
            <w:r w:rsidRPr="002D2E69">
              <w:rPr>
                <w:rFonts w:ascii="Times New Roman" w:eastAsia="標楷體" w:hAnsi="Times New Roman" w:cs="Times New Roman"/>
              </w:rPr>
              <w:t xml:space="preserve">(1) </w:t>
            </w:r>
            <w:r w:rsidRPr="002D2E69">
              <w:rPr>
                <w:rFonts w:ascii="Times New Roman" w:eastAsia="標楷體" w:hAnsi="Times New Roman" w:cs="Times New Roman" w:hint="eastAsia"/>
              </w:rPr>
              <w:t>核酸酶之結構、動力學特性、及催化機制探討</w:t>
            </w:r>
          </w:p>
          <w:p w:rsidR="002971F4" w:rsidRPr="002D2E69" w:rsidRDefault="002971F4" w:rsidP="002D2E69">
            <w:pPr>
              <w:rPr>
                <w:rFonts w:ascii="Times New Roman" w:eastAsia="標楷體" w:hAnsi="Times New Roman" w:cs="Times New Roman"/>
              </w:rPr>
            </w:pPr>
            <w:r w:rsidRPr="002D2E69">
              <w:rPr>
                <w:rFonts w:ascii="Times New Roman" w:eastAsia="標楷體" w:hAnsi="Times New Roman" w:cs="Times New Roman"/>
              </w:rPr>
              <w:t xml:space="preserve">(2) </w:t>
            </w:r>
            <w:r w:rsidRPr="002D2E69">
              <w:rPr>
                <w:rFonts w:ascii="Times New Roman" w:eastAsia="標楷體" w:hAnsi="Times New Roman" w:cs="Times New Roman" w:hint="eastAsia"/>
              </w:rPr>
              <w:t>核酸酶生物感測器之開發；基礎有機合成</w:t>
            </w:r>
          </w:p>
          <w:p w:rsidR="002971F4" w:rsidRPr="00001EE9" w:rsidRDefault="002971F4" w:rsidP="002D2E69">
            <w:pPr>
              <w:rPr>
                <w:rFonts w:ascii="Times New Roman" w:eastAsia="標楷體" w:hAnsi="Times New Roman" w:cs="Times New Roman"/>
              </w:rPr>
            </w:pPr>
            <w:r w:rsidRPr="002D2E69">
              <w:rPr>
                <w:rFonts w:ascii="Times New Roman" w:eastAsia="標楷體" w:hAnsi="Times New Roman" w:cs="Times New Roman" w:hint="eastAsia"/>
              </w:rPr>
              <w:t xml:space="preserve">(3) </w:t>
            </w:r>
            <w:r w:rsidRPr="002D2E69">
              <w:rPr>
                <w:rFonts w:ascii="Times New Roman" w:eastAsia="標楷體" w:hAnsi="Times New Roman" w:cs="Times New Roman" w:hint="eastAsia"/>
              </w:rPr>
              <w:t>瓊酯醣之純化及其應用於生物技術和生醫材料開發</w:t>
            </w:r>
          </w:p>
        </w:tc>
        <w:tc>
          <w:tcPr>
            <w:tcW w:w="3119" w:type="dxa"/>
          </w:tcPr>
          <w:p w:rsidR="002971F4" w:rsidRPr="00684346" w:rsidRDefault="002971F4" w:rsidP="00624FCB">
            <w:pPr>
              <w:ind w:left="34" w:hangingChars="14" w:hanging="34"/>
              <w:rPr>
                <w:rFonts w:ascii="Times New Roman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  <w:t xml:space="preserve">(1) </w:t>
            </w:r>
            <w:r w:rsidRPr="00684346">
              <w:rPr>
                <w:rFonts w:ascii="Times New Roman" w:hAnsi="Times New Roman" w:cs="Times New Roman"/>
              </w:rPr>
              <w:t xml:space="preserve">Su </w:t>
            </w:r>
            <w:r w:rsidRPr="00684346">
              <w:rPr>
                <w:rFonts w:ascii="Times New Roman" w:hAnsi="Times New Roman" w:cs="Times New Roman"/>
                <w:i/>
              </w:rPr>
              <w:t>et al.</w:t>
            </w:r>
            <w:r w:rsidRPr="00684346">
              <w:rPr>
                <w:rFonts w:ascii="Times New Roman" w:hAnsi="Times New Roman" w:cs="Times New Roman"/>
              </w:rPr>
              <w:t xml:space="preserve">, </w:t>
            </w:r>
            <w:r w:rsidRPr="00684346">
              <w:rPr>
                <w:rFonts w:ascii="Times New Roman" w:hAnsi="Times New Roman" w:cs="Times New Roman"/>
                <w:i/>
              </w:rPr>
              <w:t>Anal. Biochem.</w:t>
            </w:r>
            <w:r w:rsidRPr="00684346">
              <w:rPr>
                <w:rFonts w:ascii="Times New Roman" w:hAnsi="Times New Roman" w:cs="Times New Roman"/>
              </w:rPr>
              <w:t>, 2014,</w:t>
            </w:r>
            <w:r w:rsidRPr="00684346">
              <w:rPr>
                <w:rFonts w:ascii="Times New Roman" w:hAnsi="Times New Roman" w:cs="Times New Roman"/>
                <w:b/>
              </w:rPr>
              <w:t xml:space="preserve"> 449</w:t>
            </w:r>
            <w:r w:rsidRPr="00684346">
              <w:rPr>
                <w:rFonts w:ascii="Times New Roman" w:hAnsi="Times New Roman" w:cs="Times New Roman"/>
              </w:rPr>
              <w:t>, 118-128.</w:t>
            </w:r>
          </w:p>
          <w:p w:rsidR="002971F4" w:rsidRPr="00684346" w:rsidRDefault="002971F4" w:rsidP="008F7272">
            <w:pPr>
              <w:pStyle w:val="Default"/>
              <w:ind w:leftChars="14" w:left="36" w:hanging="2"/>
            </w:pPr>
            <w:r w:rsidRPr="00684346">
              <w:rPr>
                <w:rFonts w:eastAsia="標楷體"/>
              </w:rPr>
              <w:t xml:space="preserve">(2) </w:t>
            </w:r>
            <w:r w:rsidRPr="00684346">
              <w:t xml:space="preserve">Wang </w:t>
            </w:r>
            <w:r w:rsidRPr="00684346">
              <w:rPr>
                <w:i/>
              </w:rPr>
              <w:t>et al.</w:t>
            </w:r>
            <w:r w:rsidRPr="00684346">
              <w:t xml:space="preserve"> </w:t>
            </w:r>
            <w:r w:rsidRPr="00684346">
              <w:rPr>
                <w:i/>
              </w:rPr>
              <w:t>Process Biochem.</w:t>
            </w:r>
            <w:r w:rsidRPr="00684346">
              <w:t xml:space="preserve">, 2012, </w:t>
            </w:r>
            <w:r w:rsidRPr="00684346">
              <w:rPr>
                <w:rFonts w:eastAsia="GulliverRM"/>
                <w:b/>
                <w:color w:val="auto"/>
              </w:rPr>
              <w:t>47</w:t>
            </w:r>
            <w:r w:rsidRPr="00684346">
              <w:rPr>
                <w:rFonts w:eastAsia="GulliverRM"/>
                <w:color w:val="000066"/>
              </w:rPr>
              <w:t>, 550–554</w:t>
            </w:r>
            <w:r w:rsidRPr="00684346">
              <w:t>.</w:t>
            </w:r>
          </w:p>
          <w:p w:rsidR="002971F4" w:rsidRPr="00684346" w:rsidRDefault="002971F4" w:rsidP="008F7272">
            <w:pPr>
              <w:autoSpaceDE w:val="0"/>
              <w:autoSpaceDN w:val="0"/>
              <w:adjustRightInd w:val="0"/>
              <w:ind w:left="36" w:hangingChars="15" w:hanging="36"/>
              <w:rPr>
                <w:rFonts w:ascii="Times New Roman" w:hAnsi="Times New Roman" w:cs="Times New Roman"/>
                <w:kern w:val="0"/>
                <w:szCs w:val="24"/>
              </w:rPr>
            </w:pPr>
            <w:r w:rsidRPr="00684346">
              <w:rPr>
                <w:rFonts w:ascii="Times New Roman" w:eastAsia="標楷體" w:hAnsi="Times New Roman" w:cs="Times New Roman"/>
              </w:rPr>
              <w:t xml:space="preserve">(3) 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 xml:space="preserve">Wang </w:t>
            </w:r>
            <w:r w:rsidRPr="00684346">
              <w:rPr>
                <w:rFonts w:ascii="Times New Roman" w:hAnsi="Times New Roman" w:cs="Times New Roman"/>
                <w:i/>
                <w:kern w:val="0"/>
                <w:szCs w:val="24"/>
              </w:rPr>
              <w:t>et al. Biochemistry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 xml:space="preserve">, 2012, </w:t>
            </w:r>
            <w:r w:rsidRPr="00684346">
              <w:rPr>
                <w:rFonts w:ascii="Times New Roman" w:hAnsi="Times New Roman" w:cs="Times New Roman"/>
                <w:b/>
                <w:kern w:val="0"/>
                <w:szCs w:val="24"/>
              </w:rPr>
              <w:t>51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>, 496-510.</w:t>
            </w:r>
          </w:p>
          <w:p w:rsidR="002971F4" w:rsidRPr="00684346" w:rsidRDefault="002971F4" w:rsidP="008F7272">
            <w:pPr>
              <w:autoSpaceDE w:val="0"/>
              <w:autoSpaceDN w:val="0"/>
              <w:adjustRightInd w:val="0"/>
              <w:ind w:left="34" w:hangingChars="14" w:hanging="34"/>
              <w:rPr>
                <w:rFonts w:ascii="Times New Roman" w:hAnsi="Times New Roman" w:cs="Times New Roman"/>
                <w:kern w:val="0"/>
                <w:szCs w:val="24"/>
              </w:rPr>
            </w:pPr>
            <w:r w:rsidRPr="00684346">
              <w:rPr>
                <w:rFonts w:ascii="Times New Roman" w:eastAsia="標楷體" w:hAnsi="Times New Roman" w:cs="Times New Roman"/>
              </w:rPr>
              <w:t xml:space="preserve">(4) 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 xml:space="preserve">Wang </w:t>
            </w:r>
            <w:r w:rsidRPr="00684346">
              <w:rPr>
                <w:rFonts w:ascii="Times New Roman" w:hAnsi="Times New Roman" w:cs="Times New Roman"/>
                <w:i/>
                <w:kern w:val="0"/>
                <w:szCs w:val="24"/>
              </w:rPr>
              <w:t>et al.</w:t>
            </w:r>
            <w:r w:rsidRPr="00684346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684346">
              <w:rPr>
                <w:rFonts w:ascii="Times New Roman" w:hAnsi="Times New Roman" w:cs="Times New Roman"/>
                <w:i/>
                <w:iCs/>
                <w:kern w:val="0"/>
                <w:szCs w:val="24"/>
              </w:rPr>
              <w:t>Bioconjugate Chem.</w:t>
            </w:r>
            <w:r w:rsidRPr="00684346">
              <w:rPr>
                <w:rFonts w:ascii="Times New Roman" w:hAnsi="Times New Roman" w:cs="Times New Roman"/>
                <w:iCs/>
                <w:kern w:val="0"/>
                <w:szCs w:val="24"/>
              </w:rPr>
              <w:t xml:space="preserve"> 2010,</w:t>
            </w:r>
            <w:r w:rsidRPr="00684346">
              <w:rPr>
                <w:rFonts w:ascii="Times New Roman" w:hAnsi="Times New Roman" w:cs="Times New Roman"/>
                <w:i/>
                <w:iCs/>
                <w:kern w:val="0"/>
                <w:szCs w:val="24"/>
              </w:rPr>
              <w:t xml:space="preserve"> </w:t>
            </w:r>
            <w:r w:rsidRPr="00684346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21</w:t>
            </w:r>
            <w:r w:rsidRPr="00684346">
              <w:rPr>
                <w:rFonts w:ascii="Times New Roman" w:hAnsi="Times New Roman" w:cs="Times New Roman"/>
                <w:i/>
                <w:iCs/>
                <w:kern w:val="0"/>
                <w:szCs w:val="24"/>
              </w:rPr>
              <w:t xml:space="preserve">, 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>1642–1655.</w:t>
            </w:r>
          </w:p>
        </w:tc>
        <w:tc>
          <w:tcPr>
            <w:tcW w:w="3175" w:type="dxa"/>
          </w:tcPr>
          <w:p w:rsidR="002971F4" w:rsidRPr="00033FCC" w:rsidRDefault="002971F4" w:rsidP="008F72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核酸相關生物科技開發</w:t>
            </w:r>
          </w:p>
        </w:tc>
      </w:tr>
      <w:tr w:rsidR="002971F4" w:rsidRPr="00001EE9" w:rsidTr="002971F4">
        <w:trPr>
          <w:trHeight w:val="5273"/>
        </w:trPr>
        <w:tc>
          <w:tcPr>
            <w:tcW w:w="3402" w:type="dxa"/>
          </w:tcPr>
          <w:p w:rsidR="002971F4" w:rsidRPr="00624FCB" w:rsidRDefault="002971F4" w:rsidP="00624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24FCB">
              <w:rPr>
                <w:rFonts w:ascii="Times New Roman" w:eastAsia="標楷體" w:hAnsi="Times New Roman" w:cs="Times New Roman" w:hint="eastAsia"/>
              </w:rPr>
              <w:t>利用</w:t>
            </w:r>
            <w:r w:rsidRPr="00624FCB">
              <w:rPr>
                <w:rFonts w:ascii="Times New Roman" w:eastAsia="標楷體" w:hAnsi="Times New Roman" w:cs="Times New Roman" w:hint="eastAsia"/>
              </w:rPr>
              <w:t>phosphoramidation</w:t>
            </w:r>
            <w:r w:rsidRPr="00624FCB">
              <w:rPr>
                <w:rFonts w:ascii="Times New Roman" w:eastAsia="標楷體" w:hAnsi="Times New Roman" w:cs="Times New Roman" w:hint="eastAsia"/>
              </w:rPr>
              <w:t>反應之應用於開發具廣用性的核酸鍵結標定方法</w:t>
            </w:r>
          </w:p>
          <w:p w:rsidR="002971F4" w:rsidRPr="00624FCB" w:rsidRDefault="002971F4" w:rsidP="00624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24FCB">
              <w:rPr>
                <w:rFonts w:ascii="Times New Roman" w:eastAsia="標楷體" w:hAnsi="Times New Roman" w:cs="Times New Roman" w:hint="eastAsia"/>
              </w:rPr>
              <w:t>新型且專一性的廣用核酸鍵結修飾標定試劑</w:t>
            </w:r>
          </w:p>
        </w:tc>
        <w:tc>
          <w:tcPr>
            <w:tcW w:w="3119" w:type="dxa"/>
          </w:tcPr>
          <w:p w:rsidR="002971F4" w:rsidRPr="00684346" w:rsidRDefault="002971F4" w:rsidP="0042008E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>(1)</w:t>
            </w:r>
            <w:r w:rsidRPr="00684346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2971F4" w:rsidRPr="00684346" w:rsidRDefault="002971F4" w:rsidP="00BF6993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 w:rsidRPr="00684346"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  <w:t>I471331</w:t>
            </w:r>
          </w:p>
          <w:p w:rsidR="002971F4" w:rsidRPr="00684346" w:rsidRDefault="002971F4" w:rsidP="0042008E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>(2)</w:t>
            </w:r>
            <w:r w:rsidRPr="00684346">
              <w:rPr>
                <w:rFonts w:ascii="Times New Roman" w:eastAsia="標楷體" w:hAnsi="Times New Roman" w:cs="Times New Roman"/>
              </w:rPr>
              <w:t>中華民國專利號：</w:t>
            </w:r>
          </w:p>
          <w:p w:rsidR="002971F4" w:rsidRPr="00684346" w:rsidRDefault="002971F4" w:rsidP="002D556D">
            <w:pPr>
              <w:rPr>
                <w:rFonts w:ascii="Times New Roman" w:eastAsia="標楷體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>I464402</w:t>
            </w:r>
          </w:p>
          <w:p w:rsidR="002971F4" w:rsidRPr="00684346" w:rsidRDefault="002971F4" w:rsidP="0042008E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>(3)</w:t>
            </w:r>
            <w:r w:rsidRPr="00684346">
              <w:rPr>
                <w:rFonts w:ascii="Times New Roman" w:eastAsia="標楷體" w:hAnsi="Times New Roman" w:cs="Times New Roman"/>
              </w:rPr>
              <w:t>美國專利號：</w:t>
            </w:r>
          </w:p>
          <w:p w:rsidR="002971F4" w:rsidRPr="00684346" w:rsidRDefault="002971F4" w:rsidP="002D556D">
            <w:pPr>
              <w:rPr>
                <w:rFonts w:ascii="Times New Roman" w:eastAsia="標楷體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>8,765,934</w:t>
            </w:r>
          </w:p>
          <w:p w:rsidR="002971F4" w:rsidRPr="00684346" w:rsidRDefault="002971F4" w:rsidP="00624FCB">
            <w:pPr>
              <w:ind w:left="34" w:hangingChars="14" w:hanging="34"/>
              <w:rPr>
                <w:rFonts w:ascii="Times New Roman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</w:rPr>
              <w:t xml:space="preserve">(4) </w:t>
            </w:r>
            <w:r w:rsidRPr="00684346">
              <w:rPr>
                <w:rFonts w:ascii="Times New Roman" w:hAnsi="Times New Roman" w:cs="Times New Roman"/>
              </w:rPr>
              <w:t xml:space="preserve">Su </w:t>
            </w:r>
            <w:r w:rsidRPr="00684346">
              <w:rPr>
                <w:rFonts w:ascii="Times New Roman" w:hAnsi="Times New Roman" w:cs="Times New Roman"/>
                <w:i/>
              </w:rPr>
              <w:t>et al.</w:t>
            </w:r>
            <w:r w:rsidRPr="00684346">
              <w:rPr>
                <w:rFonts w:ascii="Times New Roman" w:hAnsi="Times New Roman" w:cs="Times New Roman"/>
              </w:rPr>
              <w:t xml:space="preserve">, </w:t>
            </w:r>
            <w:r w:rsidRPr="00684346">
              <w:rPr>
                <w:rFonts w:ascii="Times New Roman" w:hAnsi="Times New Roman" w:cs="Times New Roman"/>
                <w:i/>
              </w:rPr>
              <w:t>Org</w:t>
            </w:r>
            <w:r w:rsidRPr="00684346">
              <w:rPr>
                <w:rFonts w:ascii="Times New Roman" w:hAnsi="Times New Roman" w:cs="Times New Roman"/>
                <w:i/>
                <w:szCs w:val="24"/>
              </w:rPr>
              <w:t>. Biomol. Chem.</w:t>
            </w:r>
            <w:r w:rsidRPr="00684346">
              <w:rPr>
                <w:rFonts w:ascii="Times New Roman" w:hAnsi="Times New Roman" w:cs="Times New Roman"/>
                <w:szCs w:val="24"/>
              </w:rPr>
              <w:t>, 2014,</w:t>
            </w:r>
            <w:r w:rsidRPr="0068434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84346">
              <w:rPr>
                <w:rFonts w:ascii="Times New Roman" w:hAnsi="Times New Roman" w:cs="Times New Roman"/>
                <w:b/>
                <w:kern w:val="0"/>
                <w:szCs w:val="24"/>
              </w:rPr>
              <w:t>12</w:t>
            </w:r>
            <w:r w:rsidRPr="00684346">
              <w:rPr>
                <w:rFonts w:ascii="Times New Roman" w:hAnsi="Times New Roman" w:cs="Times New Roman"/>
                <w:kern w:val="0"/>
                <w:szCs w:val="24"/>
              </w:rPr>
              <w:t>, 6624–6633</w:t>
            </w:r>
            <w:r w:rsidRPr="00684346">
              <w:rPr>
                <w:rFonts w:ascii="Times New Roman" w:hAnsi="Times New Roman" w:cs="Times New Roman"/>
                <w:szCs w:val="24"/>
              </w:rPr>
              <w:t>.</w:t>
            </w:r>
          </w:p>
          <w:p w:rsidR="002971F4" w:rsidRPr="00684346" w:rsidRDefault="002971F4" w:rsidP="00624FCB">
            <w:pPr>
              <w:ind w:left="34" w:hangingChars="14" w:hanging="34"/>
              <w:rPr>
                <w:rFonts w:ascii="Times New Roman" w:hAnsi="Times New Roman" w:cs="Times New Roman"/>
              </w:rPr>
            </w:pPr>
            <w:r w:rsidRPr="00684346"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  <w:t xml:space="preserve">(5) </w:t>
            </w:r>
            <w:r w:rsidRPr="00684346">
              <w:rPr>
                <w:rFonts w:ascii="Times New Roman" w:hAnsi="Times New Roman" w:cs="Times New Roman"/>
              </w:rPr>
              <w:t xml:space="preserve">Su </w:t>
            </w:r>
            <w:r w:rsidRPr="00684346">
              <w:rPr>
                <w:rFonts w:ascii="Times New Roman" w:hAnsi="Times New Roman" w:cs="Times New Roman"/>
                <w:i/>
              </w:rPr>
              <w:t>et al.</w:t>
            </w:r>
            <w:r w:rsidRPr="00684346">
              <w:rPr>
                <w:rFonts w:ascii="Times New Roman" w:hAnsi="Times New Roman" w:cs="Times New Roman"/>
              </w:rPr>
              <w:t xml:space="preserve">, </w:t>
            </w:r>
            <w:r w:rsidRPr="00684346">
              <w:rPr>
                <w:rFonts w:ascii="Times New Roman" w:hAnsi="Times New Roman" w:cs="Times New Roman"/>
                <w:i/>
              </w:rPr>
              <w:t>Anal. Biochem.</w:t>
            </w:r>
            <w:r w:rsidRPr="00684346">
              <w:rPr>
                <w:rFonts w:ascii="Times New Roman" w:hAnsi="Times New Roman" w:cs="Times New Roman"/>
              </w:rPr>
              <w:t>, 2014,</w:t>
            </w:r>
            <w:r w:rsidRPr="00684346">
              <w:rPr>
                <w:rFonts w:ascii="Times New Roman" w:hAnsi="Times New Roman" w:cs="Times New Roman"/>
                <w:b/>
              </w:rPr>
              <w:t xml:space="preserve"> 449</w:t>
            </w:r>
            <w:r w:rsidRPr="00684346">
              <w:rPr>
                <w:rFonts w:ascii="Times New Roman" w:hAnsi="Times New Roman" w:cs="Times New Roman"/>
              </w:rPr>
              <w:t>, 118-128.</w:t>
            </w:r>
          </w:p>
          <w:p w:rsidR="002971F4" w:rsidRPr="00684346" w:rsidRDefault="002971F4" w:rsidP="00624FCB">
            <w:pPr>
              <w:rPr>
                <w:rFonts w:ascii="Times New Roman" w:hAnsi="Times New Roman" w:cs="Times New Roman"/>
                <w:bCs/>
                <w:color w:val="2B2B2B"/>
                <w:kern w:val="0"/>
                <w:szCs w:val="24"/>
              </w:rPr>
            </w:pPr>
            <w:r w:rsidRPr="00684346"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  <w:t xml:space="preserve">(6) </w:t>
            </w:r>
            <w:r w:rsidRPr="00684346">
              <w:rPr>
                <w:rFonts w:ascii="Times New Roman" w:hAnsi="Times New Roman" w:cs="Times New Roman"/>
                <w:szCs w:val="24"/>
              </w:rPr>
              <w:t xml:space="preserve">Wang </w:t>
            </w:r>
            <w:r w:rsidRPr="00684346">
              <w:rPr>
                <w:rFonts w:ascii="Times New Roman" w:hAnsi="Times New Roman" w:cs="Times New Roman"/>
                <w:i/>
                <w:szCs w:val="24"/>
              </w:rPr>
              <w:t xml:space="preserve">et al., </w:t>
            </w:r>
            <w:r w:rsidRPr="00684346">
              <w:rPr>
                <w:rFonts w:ascii="Times New Roman" w:hAnsi="Times New Roman" w:cs="Times New Roman"/>
                <w:bCs/>
                <w:i/>
                <w:color w:val="2B2B2B"/>
                <w:kern w:val="0"/>
                <w:szCs w:val="24"/>
              </w:rPr>
              <w:t>Bioconjugate Chem</w:t>
            </w:r>
            <w:r w:rsidRPr="00684346">
              <w:rPr>
                <w:rFonts w:ascii="Times New Roman" w:hAnsi="Times New Roman" w:cs="Times New Roman"/>
                <w:bCs/>
                <w:color w:val="2B2B2B"/>
                <w:kern w:val="0"/>
                <w:szCs w:val="24"/>
              </w:rPr>
              <w:t xml:space="preserve">., 2012, </w:t>
            </w:r>
            <w:r w:rsidRPr="00684346">
              <w:rPr>
                <w:rFonts w:ascii="Times New Roman" w:hAnsi="Times New Roman" w:cs="Times New Roman"/>
                <w:b/>
                <w:bCs/>
                <w:color w:val="2B2B2B"/>
                <w:kern w:val="0"/>
                <w:szCs w:val="24"/>
              </w:rPr>
              <w:t>23</w:t>
            </w:r>
            <w:r w:rsidRPr="00684346">
              <w:rPr>
                <w:rFonts w:ascii="Times New Roman" w:hAnsi="Times New Roman" w:cs="Times New Roman"/>
                <w:bCs/>
                <w:color w:val="2B2B2B"/>
                <w:kern w:val="0"/>
                <w:szCs w:val="24"/>
              </w:rPr>
              <w:t>, 2417-2433</w:t>
            </w:r>
          </w:p>
        </w:tc>
        <w:tc>
          <w:tcPr>
            <w:tcW w:w="3175" w:type="dxa"/>
          </w:tcPr>
          <w:p w:rsidR="002971F4" w:rsidRPr="00BF6993" w:rsidRDefault="002971F4" w:rsidP="00BF699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核酸相關生物科技開發</w:t>
            </w:r>
          </w:p>
        </w:tc>
      </w:tr>
    </w:tbl>
    <w:p w:rsidR="00512F22" w:rsidRPr="00AD6D13" w:rsidRDefault="00512F22" w:rsidP="00AD6D13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512F22" w:rsidRPr="00AD6D13" w:rsidSect="00ED228E">
      <w:pgSz w:w="11906" w:h="16838"/>
      <w:pgMar w:top="73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0B" w:rsidRDefault="00F06A0B" w:rsidP="00E146BC">
      <w:r>
        <w:separator/>
      </w:r>
    </w:p>
  </w:endnote>
  <w:endnote w:type="continuationSeparator" w:id="0">
    <w:p w:rsidR="00F06A0B" w:rsidRDefault="00F06A0B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liverR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0B" w:rsidRDefault="00F06A0B" w:rsidP="00E146BC">
      <w:r>
        <w:separator/>
      </w:r>
    </w:p>
  </w:footnote>
  <w:footnote w:type="continuationSeparator" w:id="0">
    <w:p w:rsidR="00F06A0B" w:rsidRDefault="00F06A0B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723B5B"/>
    <w:multiLevelType w:val="hybridMultilevel"/>
    <w:tmpl w:val="0AE69A86"/>
    <w:lvl w:ilvl="0" w:tplc="2D78C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2F68A1"/>
    <w:multiLevelType w:val="hybridMultilevel"/>
    <w:tmpl w:val="BF12C708"/>
    <w:lvl w:ilvl="0" w:tplc="EA1A9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33FCC"/>
    <w:rsid w:val="001019CC"/>
    <w:rsid w:val="00194C2D"/>
    <w:rsid w:val="001E798B"/>
    <w:rsid w:val="001F0BE5"/>
    <w:rsid w:val="001F2E1C"/>
    <w:rsid w:val="001F7622"/>
    <w:rsid w:val="002971F4"/>
    <w:rsid w:val="00297C87"/>
    <w:rsid w:val="002D2E69"/>
    <w:rsid w:val="002D556D"/>
    <w:rsid w:val="002E740C"/>
    <w:rsid w:val="00307A5C"/>
    <w:rsid w:val="00310594"/>
    <w:rsid w:val="00350405"/>
    <w:rsid w:val="0035616A"/>
    <w:rsid w:val="00370D46"/>
    <w:rsid w:val="003A1AAF"/>
    <w:rsid w:val="003E196E"/>
    <w:rsid w:val="00411738"/>
    <w:rsid w:val="0042008E"/>
    <w:rsid w:val="00431D23"/>
    <w:rsid w:val="004F0A43"/>
    <w:rsid w:val="00512F22"/>
    <w:rsid w:val="005723AD"/>
    <w:rsid w:val="005C1068"/>
    <w:rsid w:val="00624FCB"/>
    <w:rsid w:val="0062595A"/>
    <w:rsid w:val="0068054A"/>
    <w:rsid w:val="00684346"/>
    <w:rsid w:val="006B215D"/>
    <w:rsid w:val="006F571D"/>
    <w:rsid w:val="006F68ED"/>
    <w:rsid w:val="007146C2"/>
    <w:rsid w:val="007269F0"/>
    <w:rsid w:val="007954AD"/>
    <w:rsid w:val="007A6BBE"/>
    <w:rsid w:val="007E5A4F"/>
    <w:rsid w:val="008012AD"/>
    <w:rsid w:val="00814FE8"/>
    <w:rsid w:val="00822A09"/>
    <w:rsid w:val="008A7E4D"/>
    <w:rsid w:val="008D7470"/>
    <w:rsid w:val="008F7272"/>
    <w:rsid w:val="009209F1"/>
    <w:rsid w:val="00931E60"/>
    <w:rsid w:val="009A0363"/>
    <w:rsid w:val="00AD6D13"/>
    <w:rsid w:val="00AE1072"/>
    <w:rsid w:val="00AE3CC3"/>
    <w:rsid w:val="00BA2DFE"/>
    <w:rsid w:val="00BF6993"/>
    <w:rsid w:val="00C519A3"/>
    <w:rsid w:val="00C5750F"/>
    <w:rsid w:val="00C64A8A"/>
    <w:rsid w:val="00C8724C"/>
    <w:rsid w:val="00CF63F1"/>
    <w:rsid w:val="00D1289D"/>
    <w:rsid w:val="00D4621B"/>
    <w:rsid w:val="00D66002"/>
    <w:rsid w:val="00DD40F2"/>
    <w:rsid w:val="00E12A5A"/>
    <w:rsid w:val="00E146BC"/>
    <w:rsid w:val="00E1648E"/>
    <w:rsid w:val="00E46413"/>
    <w:rsid w:val="00E555B6"/>
    <w:rsid w:val="00E72CD0"/>
    <w:rsid w:val="00E84E50"/>
    <w:rsid w:val="00ED228E"/>
    <w:rsid w:val="00F06A0B"/>
    <w:rsid w:val="00F84F9D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78C76-F341-43DA-AD06-4C904EE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  <w:style w:type="character" w:customStyle="1" w:styleId="style9">
    <w:name w:val="style9"/>
    <w:basedOn w:val="a0"/>
    <w:rsid w:val="00624FCB"/>
  </w:style>
  <w:style w:type="character" w:customStyle="1" w:styleId="spelle">
    <w:name w:val="spelle"/>
    <w:basedOn w:val="a0"/>
    <w:rsid w:val="00624FCB"/>
  </w:style>
  <w:style w:type="paragraph" w:customStyle="1" w:styleId="Default">
    <w:name w:val="Default"/>
    <w:rsid w:val="008F727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Office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dcterms:created xsi:type="dcterms:W3CDTF">2016-03-28T03:24:00Z</dcterms:created>
  <dcterms:modified xsi:type="dcterms:W3CDTF">2020-02-18T03:24:00Z</dcterms:modified>
</cp:coreProperties>
</file>