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85404F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316"/>
      </w:tblGrid>
      <w:tr w:rsidR="00E146BC" w:rsidRPr="004B2FFC" w:rsidTr="00F42E58">
        <w:trPr>
          <w:cantSplit/>
          <w:trHeight w:hRule="exact" w:val="891"/>
        </w:trPr>
        <w:tc>
          <w:tcPr>
            <w:tcW w:w="1736" w:type="dxa"/>
            <w:vAlign w:val="center"/>
          </w:tcPr>
          <w:p w:rsidR="00E146BC" w:rsidRPr="0076267C" w:rsidRDefault="00E146BC" w:rsidP="00811E2A">
            <w:pPr>
              <w:ind w:firstLineChars="38" w:firstLine="99"/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>姓名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DD1D63" w:rsidP="00F9513D">
            <w:pPr>
              <w:rPr>
                <w:rFonts w:eastAsia="標楷體"/>
                <w:sz w:val="26"/>
                <w:szCs w:val="26"/>
              </w:rPr>
            </w:pPr>
            <w:r w:rsidRPr="00DD1D63">
              <w:rPr>
                <w:rFonts w:eastAsia="標楷體" w:hint="eastAsia"/>
                <w:sz w:val="26"/>
                <w:szCs w:val="26"/>
              </w:rPr>
              <w:t>王彥雄</w:t>
            </w:r>
            <w:r w:rsidR="00F9513D">
              <w:rPr>
                <w:rFonts w:eastAsia="標楷體" w:hint="eastAsia"/>
                <w:sz w:val="26"/>
                <w:szCs w:val="26"/>
              </w:rPr>
              <w:t>/</w:t>
            </w:r>
            <w:r w:rsidRPr="00DD1D63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811E2A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E2A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316" w:type="dxa"/>
            <w:vAlign w:val="center"/>
          </w:tcPr>
          <w:p w:rsidR="00E146BC" w:rsidRPr="00811E2A" w:rsidRDefault="00DD1D63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1E2A">
              <w:rPr>
                <w:rFonts w:ascii="Times New Roman" w:eastAsia="標楷體" w:hAnsi="Times New Roman" w:cs="Times New Roman"/>
                <w:szCs w:val="24"/>
              </w:rPr>
              <w:t>07-3121101 ext. 2156</w:t>
            </w:r>
            <w:r w:rsidRPr="00811E2A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811E2A">
              <w:rPr>
                <w:rFonts w:ascii="Times New Roman" w:eastAsia="標楷體" w:hAnsi="Times New Roman" w:cs="Times New Roman"/>
                <w:szCs w:val="24"/>
              </w:rPr>
              <w:t>68</w:t>
            </w:r>
          </w:p>
        </w:tc>
      </w:tr>
      <w:tr w:rsidR="00E146BC" w:rsidRPr="004B2FFC" w:rsidTr="00F42E58">
        <w:trPr>
          <w:cantSplit/>
          <w:trHeight w:hRule="exact" w:val="812"/>
        </w:trPr>
        <w:tc>
          <w:tcPr>
            <w:tcW w:w="1736" w:type="dxa"/>
            <w:vAlign w:val="center"/>
          </w:tcPr>
          <w:p w:rsidR="00E146BC" w:rsidRPr="0076267C" w:rsidRDefault="00E146BC" w:rsidP="00811E2A">
            <w:pPr>
              <w:ind w:firstLineChars="38" w:firstLine="89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身份別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63C14">
            <w:pPr>
              <w:ind w:firstLineChars="50" w:firstLine="13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11E2A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E2A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316" w:type="dxa"/>
            <w:vAlign w:val="center"/>
          </w:tcPr>
          <w:p w:rsidR="00E146BC" w:rsidRPr="00811E2A" w:rsidRDefault="00DD1D63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E2A">
              <w:rPr>
                <w:rFonts w:ascii="Times New Roman" w:hAnsi="Times New Roman" w:cs="Times New Roman"/>
              </w:rPr>
              <w:t>yhwang@kmu.edu.tw</w:t>
            </w:r>
          </w:p>
        </w:tc>
      </w:tr>
      <w:tr w:rsidR="00E146BC" w:rsidRPr="004B2FFC" w:rsidTr="00F42E58">
        <w:trPr>
          <w:cantSplit/>
          <w:trHeight w:hRule="exact" w:val="812"/>
        </w:trPr>
        <w:tc>
          <w:tcPr>
            <w:tcW w:w="1736" w:type="dxa"/>
            <w:vAlign w:val="center"/>
          </w:tcPr>
          <w:p w:rsidR="00E146BC" w:rsidRDefault="00E146BC" w:rsidP="00811E2A">
            <w:pPr>
              <w:ind w:firstLineChars="38" w:firstLine="89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314" w:type="dxa"/>
            <w:gridSpan w:val="3"/>
            <w:shd w:val="clear" w:color="auto" w:fill="FFFFFF"/>
            <w:vAlign w:val="center"/>
          </w:tcPr>
          <w:p w:rsidR="00E146BC" w:rsidRPr="00E146BC" w:rsidRDefault="00DD1D63" w:rsidP="00DC15E0">
            <w:pPr>
              <w:rPr>
                <w:rFonts w:eastAsia="標楷體"/>
                <w:szCs w:val="24"/>
              </w:rPr>
            </w:pPr>
            <w:r w:rsidRPr="00DD1D63">
              <w:rPr>
                <w:rFonts w:eastAsia="標楷體" w:hint="eastAsia"/>
                <w:szCs w:val="24"/>
              </w:rPr>
              <w:t>骨科學研究中心</w:t>
            </w:r>
            <w:r w:rsidRPr="00DD1D63">
              <w:rPr>
                <w:rFonts w:eastAsia="標楷體" w:hint="eastAsia"/>
                <w:szCs w:val="24"/>
              </w:rPr>
              <w:t>/</w:t>
            </w:r>
            <w:r w:rsidRPr="00DD1D63">
              <w:rPr>
                <w:rFonts w:eastAsia="標楷體" w:hint="eastAsia"/>
                <w:szCs w:val="24"/>
              </w:rPr>
              <w:t>牙醫學系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98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5"/>
        <w:gridCol w:w="3114"/>
        <w:gridCol w:w="3230"/>
      </w:tblGrid>
      <w:tr w:rsidR="00DF0414" w:rsidRPr="00001EE9" w:rsidTr="00834D08">
        <w:tc>
          <w:tcPr>
            <w:tcW w:w="1834" w:type="pct"/>
          </w:tcPr>
          <w:p w:rsidR="00DF0414" w:rsidRPr="00001EE9" w:rsidRDefault="00DF041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554" w:type="pct"/>
          </w:tcPr>
          <w:p w:rsidR="00DF0414" w:rsidRPr="00001EE9" w:rsidRDefault="00DF041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612" w:type="pct"/>
          </w:tcPr>
          <w:p w:rsidR="00DF0414" w:rsidRPr="00001EE9" w:rsidRDefault="00DF041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DF0414" w:rsidRPr="00001EE9" w:rsidTr="00834D08">
        <w:trPr>
          <w:trHeight w:val="2643"/>
        </w:trPr>
        <w:tc>
          <w:tcPr>
            <w:tcW w:w="1834" w:type="pct"/>
          </w:tcPr>
          <w:p w:rsidR="00DF0414" w:rsidRPr="00001EE9" w:rsidRDefault="00DF0414" w:rsidP="00A8059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低能量雷射的臨床應用</w:t>
            </w:r>
          </w:p>
          <w:p w:rsidR="00DF0414" w:rsidRPr="00001EE9" w:rsidRDefault="00DF0414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骨再生的研究</w:t>
            </w:r>
          </w:p>
          <w:p w:rsidR="00DF0414" w:rsidRPr="00001EE9" w:rsidRDefault="00DF0414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抗發炎的研究</w:t>
            </w:r>
          </w:p>
          <w:p w:rsidR="00DF0414" w:rsidRDefault="00DF0414" w:rsidP="00A37778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組織再生的研究</w:t>
            </w:r>
          </w:p>
          <w:p w:rsidR="00DF0414" w:rsidRPr="00A37778" w:rsidRDefault="00DF0414" w:rsidP="00A37778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37778">
              <w:rPr>
                <w:rFonts w:ascii="Times New Roman" w:eastAsia="標楷體" w:hAnsi="Times New Roman" w:cs="Times New Roman" w:hint="eastAsia"/>
              </w:rPr>
              <w:t>抗纖維化的研究</w:t>
            </w:r>
          </w:p>
          <w:p w:rsidR="00DF0414" w:rsidRPr="00CF4236" w:rsidRDefault="00DF0414" w:rsidP="00A37778">
            <w:pPr>
              <w:rPr>
                <w:rFonts w:ascii="Times New Roman" w:eastAsia="標楷體" w:hAnsi="Times New Roman" w:cs="Times New Roman"/>
                <w:b/>
              </w:rPr>
            </w:pPr>
            <w:r w:rsidRPr="00CF4236">
              <w:rPr>
                <w:rFonts w:ascii="Times New Roman" w:eastAsia="標楷體" w:hAnsi="Times New Roman" w:cs="Times New Roman" w:hint="eastAsia"/>
                <w:b/>
              </w:rPr>
              <w:t>相關的測試平台</w:t>
            </w:r>
            <w:r w:rsidRPr="00CF4236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:rsidR="00DF0414" w:rsidRPr="00B56AD3" w:rsidRDefault="00DF0414" w:rsidP="00A37778">
            <w:pPr>
              <w:pStyle w:val="a5"/>
              <w:numPr>
                <w:ilvl w:val="0"/>
                <w:numId w:val="4"/>
              </w:numPr>
              <w:ind w:leftChars="0" w:left="318" w:hanging="318"/>
              <w:rPr>
                <w:rFonts w:ascii="Times New Roman" w:eastAsia="標楷體" w:hAnsi="Times New Roman" w:cs="Times New Roman"/>
              </w:rPr>
            </w:pPr>
            <w:r w:rsidRPr="00B56AD3">
              <w:rPr>
                <w:rFonts w:ascii="Times New Roman" w:eastAsia="標楷體" w:hAnsi="Times New Roman" w:cs="Times New Roman" w:hint="eastAsia"/>
              </w:rPr>
              <w:t>骨折修復的動物模式</w:t>
            </w:r>
          </w:p>
          <w:p w:rsidR="00DF0414" w:rsidRPr="00B56AD3" w:rsidRDefault="00DF0414" w:rsidP="00A37778">
            <w:pPr>
              <w:pStyle w:val="a5"/>
              <w:numPr>
                <w:ilvl w:val="0"/>
                <w:numId w:val="4"/>
              </w:numPr>
              <w:ind w:leftChars="0" w:left="318" w:hanging="318"/>
              <w:rPr>
                <w:rFonts w:ascii="Times New Roman" w:eastAsia="標楷體" w:hAnsi="Times New Roman" w:cs="Times New Roman"/>
              </w:rPr>
            </w:pPr>
            <w:r w:rsidRPr="00B56AD3">
              <w:rPr>
                <w:rFonts w:ascii="Times New Roman" w:eastAsia="標楷體" w:hAnsi="Times New Roman" w:cs="Times New Roman" w:hint="eastAsia"/>
              </w:rPr>
              <w:t>骨分化的細胞測試平台</w:t>
            </w:r>
          </w:p>
          <w:p w:rsidR="00DF0414" w:rsidRPr="00001EE9" w:rsidRDefault="00DF0414" w:rsidP="00A37778">
            <w:pPr>
              <w:pStyle w:val="a5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</w:rPr>
            </w:pPr>
            <w:r w:rsidRPr="00B56AD3">
              <w:rPr>
                <w:rFonts w:ascii="Times New Roman" w:eastAsia="標楷體" w:hAnsi="Times New Roman" w:cs="Times New Roman" w:hint="eastAsia"/>
              </w:rPr>
              <w:t>發炎與纖維化的測試平台</w:t>
            </w:r>
          </w:p>
        </w:tc>
        <w:tc>
          <w:tcPr>
            <w:tcW w:w="1554" w:type="pct"/>
          </w:tcPr>
          <w:p w:rsidR="00DF0414" w:rsidRPr="00D345F1" w:rsidRDefault="00DF0414" w:rsidP="007812D8">
            <w:pPr>
              <w:pStyle w:val="a5"/>
              <w:numPr>
                <w:ilvl w:val="0"/>
                <w:numId w:val="1"/>
              </w:numPr>
              <w:ind w:leftChars="0" w:left="317" w:hanging="317"/>
              <w:rPr>
                <w:rFonts w:ascii="Times New Roman" w:eastAsia="新細明體" w:hAnsi="Times New Roman" w:cs="Times New Roman"/>
                <w:kern w:val="0"/>
                <w:sz w:val="22"/>
                <w:szCs w:val="18"/>
              </w:rPr>
            </w:pPr>
            <w:r w:rsidRPr="00D345F1">
              <w:rPr>
                <w:rFonts w:ascii="Times New Roman" w:eastAsia="新細明體" w:hAnsi="Times New Roman" w:cs="Times New Roman"/>
                <w:b/>
                <w:i/>
                <w:kern w:val="0"/>
                <w:sz w:val="22"/>
                <w:szCs w:val="18"/>
              </w:rPr>
              <w:t>Plos One</w:t>
            </w:r>
            <w:r w:rsidRPr="00D345F1">
              <w:rPr>
                <w:rFonts w:ascii="Times New Roman" w:eastAsia="新細明體" w:hAnsi="Times New Roman" w:cs="Times New Roman"/>
                <w:kern w:val="0"/>
                <w:sz w:val="22"/>
                <w:szCs w:val="18"/>
              </w:rPr>
              <w:t xml:space="preserve"> 2014;9:3-e89894(1-8)</w:t>
            </w:r>
          </w:p>
          <w:p w:rsidR="00DF0414" w:rsidRPr="00D345F1" w:rsidRDefault="00DF0414" w:rsidP="007812D8">
            <w:pPr>
              <w:pStyle w:val="a5"/>
              <w:numPr>
                <w:ilvl w:val="0"/>
                <w:numId w:val="1"/>
              </w:numPr>
              <w:ind w:leftChars="0" w:left="317" w:hanging="317"/>
              <w:rPr>
                <w:rFonts w:ascii="Times New Roman" w:eastAsia="新細明體" w:hAnsi="Times New Roman" w:cs="Times New Roman"/>
                <w:kern w:val="0"/>
                <w:sz w:val="22"/>
                <w:szCs w:val="18"/>
              </w:rPr>
            </w:pPr>
            <w:r w:rsidRPr="00D345F1">
              <w:rPr>
                <w:rFonts w:ascii="Times New Roman" w:eastAsia="新細明體" w:hAnsi="Times New Roman" w:cs="Times New Roman"/>
                <w:b/>
                <w:i/>
                <w:kern w:val="0"/>
                <w:sz w:val="22"/>
                <w:szCs w:val="18"/>
              </w:rPr>
              <w:t>International Journal of Oral Science</w:t>
            </w:r>
            <w:r w:rsidRPr="00D345F1">
              <w:rPr>
                <w:rFonts w:ascii="Times New Roman" w:eastAsia="新細明體" w:hAnsi="Times New Roman" w:cs="Times New Roman"/>
                <w:kern w:val="0"/>
                <w:sz w:val="22"/>
                <w:szCs w:val="18"/>
              </w:rPr>
              <w:t xml:space="preserve"> 2013;5:2-85–91</w:t>
            </w:r>
          </w:p>
          <w:p w:rsidR="00DF0414" w:rsidRPr="007812D8" w:rsidRDefault="00DF0414" w:rsidP="007812D8">
            <w:pPr>
              <w:pStyle w:val="a5"/>
              <w:numPr>
                <w:ilvl w:val="0"/>
                <w:numId w:val="1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D345F1">
              <w:rPr>
                <w:rFonts w:ascii="Times New Roman" w:eastAsia="新細明體" w:hAnsi="Times New Roman" w:cs="Times New Roman"/>
                <w:b/>
                <w:i/>
                <w:kern w:val="0"/>
                <w:sz w:val="22"/>
                <w:szCs w:val="18"/>
              </w:rPr>
              <w:t>PLoS One</w:t>
            </w:r>
            <w:r w:rsidRPr="00D345F1">
              <w:rPr>
                <w:rFonts w:ascii="Times New Roman" w:eastAsia="新細明體" w:hAnsi="Times New Roman" w:cs="Times New Roman"/>
                <w:kern w:val="0"/>
                <w:sz w:val="22"/>
                <w:szCs w:val="18"/>
              </w:rPr>
              <w:t xml:space="preserve"> 2012;7:9-e44027</w:t>
            </w:r>
          </w:p>
        </w:tc>
        <w:tc>
          <w:tcPr>
            <w:tcW w:w="1612" w:type="pct"/>
          </w:tcPr>
          <w:p w:rsidR="00DF0414" w:rsidRPr="00001EE9" w:rsidRDefault="00DF0414" w:rsidP="00DD1D63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新型雷射的製造，如特殊形式、波長、能量等，以符合需照射組織的需要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如全口腔組織照射或關節照射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DF0414" w:rsidRPr="00001EE9" w:rsidTr="00834D08">
        <w:trPr>
          <w:trHeight w:val="1689"/>
        </w:trPr>
        <w:tc>
          <w:tcPr>
            <w:tcW w:w="1834" w:type="pct"/>
          </w:tcPr>
          <w:p w:rsidR="00DF0414" w:rsidRPr="00001EE9" w:rsidRDefault="00DF0414" w:rsidP="00A8059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檳榔與口腔疾病的</w:t>
            </w:r>
            <w:r w:rsidRPr="00001EE9">
              <w:rPr>
                <w:rFonts w:ascii="Times New Roman" w:eastAsia="標楷體" w:hAnsi="Times New Roman" w:cs="Times New Roman"/>
                <w:b/>
              </w:rPr>
              <w:t>研究</w:t>
            </w:r>
          </w:p>
          <w:p w:rsidR="00DF0414" w:rsidRPr="00001EE9" w:rsidRDefault="00DF0414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口腔黏膜下纖維化的治療</w:t>
            </w:r>
          </w:p>
          <w:p w:rsidR="00DF0414" w:rsidRDefault="00DF0414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口腔癌治療</w:t>
            </w:r>
          </w:p>
          <w:p w:rsidR="00DF0414" w:rsidRPr="00CF4236" w:rsidRDefault="00DF0414" w:rsidP="00A37778">
            <w:pPr>
              <w:rPr>
                <w:rFonts w:ascii="Times New Roman" w:eastAsia="標楷體" w:hAnsi="Times New Roman" w:cs="Times New Roman"/>
                <w:b/>
              </w:rPr>
            </w:pPr>
            <w:r w:rsidRPr="00CF4236">
              <w:rPr>
                <w:rFonts w:ascii="Times New Roman" w:eastAsia="標楷體" w:hAnsi="Times New Roman" w:cs="Times New Roman" w:hint="eastAsia"/>
                <w:b/>
              </w:rPr>
              <w:t>相關的測試平台</w:t>
            </w:r>
            <w:r w:rsidRPr="00CF4236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:rsidR="00DF0414" w:rsidRPr="00001EE9" w:rsidRDefault="00DF0414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56AD3">
              <w:rPr>
                <w:rFonts w:ascii="Times New Roman" w:eastAsia="標楷體" w:hAnsi="Times New Roman" w:cs="Times New Roman" w:hint="eastAsia"/>
              </w:rPr>
              <w:t>檳榔誘導纖維化的測試平台</w:t>
            </w:r>
          </w:p>
        </w:tc>
        <w:tc>
          <w:tcPr>
            <w:tcW w:w="1554" w:type="pct"/>
          </w:tcPr>
          <w:p w:rsidR="00DF0414" w:rsidRPr="00B56AD3" w:rsidRDefault="00DF0414" w:rsidP="00A37778">
            <w:pPr>
              <w:pStyle w:val="a5"/>
              <w:ind w:leftChars="0" w:left="31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2" w:type="pct"/>
          </w:tcPr>
          <w:p w:rsidR="00DF0414" w:rsidRPr="00001EE9" w:rsidRDefault="00DF0414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新藥物研發</w:t>
            </w:r>
          </w:p>
          <w:p w:rsidR="00DF0414" w:rsidRPr="00001EE9" w:rsidRDefault="00DF0414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新</w:t>
            </w:r>
            <w:r>
              <w:rPr>
                <w:rFonts w:ascii="Times New Roman" w:eastAsia="標楷體" w:hAnsi="Times New Roman" w:cs="Times New Roman" w:hint="eastAsia"/>
              </w:rPr>
              <w:t>治療方式</w:t>
            </w:r>
          </w:p>
          <w:p w:rsidR="00DF0414" w:rsidRPr="00001EE9" w:rsidRDefault="00DF0414" w:rsidP="00A80597">
            <w:pPr>
              <w:pStyle w:val="a5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D86B29" w:rsidRDefault="008012AD" w:rsidP="00811E2A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D86B29" w:rsidSect="00811E2A">
      <w:pgSz w:w="11906" w:h="16838"/>
      <w:pgMar w:top="1440" w:right="108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DC" w:rsidRDefault="00D039DC" w:rsidP="00E146BC">
      <w:r>
        <w:separator/>
      </w:r>
    </w:p>
  </w:endnote>
  <w:endnote w:type="continuationSeparator" w:id="0">
    <w:p w:rsidR="00D039DC" w:rsidRDefault="00D039DC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DC" w:rsidRDefault="00D039DC" w:rsidP="00E146BC">
      <w:r>
        <w:separator/>
      </w:r>
    </w:p>
  </w:footnote>
  <w:footnote w:type="continuationSeparator" w:id="0">
    <w:p w:rsidR="00D039DC" w:rsidRDefault="00D039DC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D1845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03DA9"/>
    <w:rsid w:val="00033FCC"/>
    <w:rsid w:val="00071567"/>
    <w:rsid w:val="0012053C"/>
    <w:rsid w:val="001F0BE5"/>
    <w:rsid w:val="001F7622"/>
    <w:rsid w:val="002559A0"/>
    <w:rsid w:val="00297C87"/>
    <w:rsid w:val="002D556D"/>
    <w:rsid w:val="002E740C"/>
    <w:rsid w:val="00307A5C"/>
    <w:rsid w:val="00310594"/>
    <w:rsid w:val="003E196E"/>
    <w:rsid w:val="00431D23"/>
    <w:rsid w:val="00434FB8"/>
    <w:rsid w:val="004359DE"/>
    <w:rsid w:val="00520F51"/>
    <w:rsid w:val="00534E9A"/>
    <w:rsid w:val="00566959"/>
    <w:rsid w:val="0058774C"/>
    <w:rsid w:val="00655DE6"/>
    <w:rsid w:val="006B743A"/>
    <w:rsid w:val="006F571D"/>
    <w:rsid w:val="007269F0"/>
    <w:rsid w:val="00737251"/>
    <w:rsid w:val="007812D8"/>
    <w:rsid w:val="007E5A4F"/>
    <w:rsid w:val="008012AD"/>
    <w:rsid w:val="00811E2A"/>
    <w:rsid w:val="00834D08"/>
    <w:rsid w:val="0085404F"/>
    <w:rsid w:val="008A4E70"/>
    <w:rsid w:val="008A7E4D"/>
    <w:rsid w:val="008F57A9"/>
    <w:rsid w:val="00913664"/>
    <w:rsid w:val="00995ED6"/>
    <w:rsid w:val="00A37778"/>
    <w:rsid w:val="00A53ED5"/>
    <w:rsid w:val="00B224B2"/>
    <w:rsid w:val="00BC6A95"/>
    <w:rsid w:val="00C519A3"/>
    <w:rsid w:val="00C53851"/>
    <w:rsid w:val="00C64A8A"/>
    <w:rsid w:val="00CA7946"/>
    <w:rsid w:val="00D039DC"/>
    <w:rsid w:val="00D16112"/>
    <w:rsid w:val="00D345F1"/>
    <w:rsid w:val="00D4749F"/>
    <w:rsid w:val="00D63C14"/>
    <w:rsid w:val="00D86B29"/>
    <w:rsid w:val="00D93576"/>
    <w:rsid w:val="00DD1D63"/>
    <w:rsid w:val="00DF0414"/>
    <w:rsid w:val="00DF2514"/>
    <w:rsid w:val="00E12A5A"/>
    <w:rsid w:val="00E146BC"/>
    <w:rsid w:val="00E46413"/>
    <w:rsid w:val="00E555B6"/>
    <w:rsid w:val="00E72CD0"/>
    <w:rsid w:val="00EB7128"/>
    <w:rsid w:val="00EE21BC"/>
    <w:rsid w:val="00F42E58"/>
    <w:rsid w:val="00F9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4A7D8-1E25-4FCD-B62F-90E1352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Office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8</cp:revision>
  <dcterms:created xsi:type="dcterms:W3CDTF">2016-03-28T03:27:00Z</dcterms:created>
  <dcterms:modified xsi:type="dcterms:W3CDTF">2020-02-18T01:52:00Z</dcterms:modified>
</cp:coreProperties>
</file>