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BC" w:rsidRPr="004B2FFC" w:rsidRDefault="00E146BC" w:rsidP="00FE4AC8">
      <w:pPr>
        <w:spacing w:afterLines="100" w:after="360" w:line="500" w:lineRule="exact"/>
        <w:ind w:firstLine="703"/>
        <w:jc w:val="center"/>
        <w:rPr>
          <w:sz w:val="20"/>
        </w:rPr>
      </w:pPr>
      <w:r>
        <w:rPr>
          <w:rFonts w:eastAsia="標楷體" w:hint="eastAsia"/>
          <w:sz w:val="32"/>
        </w:rPr>
        <w:t>產學合作</w:t>
      </w:r>
      <w:bookmarkStart w:id="0" w:name="_GoBack"/>
      <w:bookmarkEnd w:id="0"/>
      <w:r w:rsidRPr="004B2FFC">
        <w:rPr>
          <w:rFonts w:eastAsia="標楷體"/>
          <w:sz w:val="32"/>
        </w:rPr>
        <w:t>基本資料表</w:t>
      </w: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36"/>
        <w:gridCol w:w="3787"/>
        <w:gridCol w:w="1211"/>
        <w:gridCol w:w="3032"/>
      </w:tblGrid>
      <w:tr w:rsidR="00E146BC" w:rsidRPr="004B2FFC" w:rsidTr="006C217F">
        <w:trPr>
          <w:cantSplit/>
          <w:trHeight w:hRule="exact" w:val="891"/>
          <w:jc w:val="center"/>
        </w:trPr>
        <w:tc>
          <w:tcPr>
            <w:tcW w:w="1736" w:type="dxa"/>
            <w:vAlign w:val="center"/>
          </w:tcPr>
          <w:p w:rsidR="00E146BC" w:rsidRPr="0076267C" w:rsidRDefault="00E146BC" w:rsidP="00DC15E0">
            <w:pPr>
              <w:jc w:val="center"/>
              <w:rPr>
                <w:rFonts w:eastAsia="標楷體"/>
                <w:sz w:val="26"/>
                <w:szCs w:val="26"/>
              </w:rPr>
            </w:pPr>
            <w:r w:rsidRPr="0076267C">
              <w:rPr>
                <w:rFonts w:eastAsia="標楷體"/>
                <w:sz w:val="26"/>
                <w:szCs w:val="26"/>
              </w:rPr>
              <w:t xml:space="preserve"> </w:t>
            </w:r>
            <w:r w:rsidRPr="0076267C">
              <w:rPr>
                <w:rFonts w:eastAsia="標楷體"/>
                <w:sz w:val="26"/>
                <w:szCs w:val="26"/>
              </w:rPr>
              <w:t>姓</w:t>
            </w:r>
            <w:r w:rsidRPr="0076267C">
              <w:rPr>
                <w:rFonts w:eastAsia="標楷體"/>
                <w:sz w:val="26"/>
                <w:szCs w:val="26"/>
              </w:rPr>
              <w:t xml:space="preserve"> </w:t>
            </w:r>
            <w:r w:rsidRPr="0076267C">
              <w:rPr>
                <w:rFonts w:eastAsia="標楷體"/>
                <w:sz w:val="26"/>
                <w:szCs w:val="26"/>
              </w:rPr>
              <w:t>名</w:t>
            </w:r>
            <w:r>
              <w:rPr>
                <w:rFonts w:eastAsia="標楷體" w:hint="eastAsia"/>
                <w:sz w:val="26"/>
                <w:szCs w:val="26"/>
              </w:rPr>
              <w:t>/</w:t>
            </w:r>
            <w:r>
              <w:rPr>
                <w:rFonts w:eastAsia="標楷體" w:hint="eastAsia"/>
                <w:sz w:val="26"/>
                <w:szCs w:val="26"/>
              </w:rPr>
              <w:t>職級</w:t>
            </w:r>
          </w:p>
        </w:tc>
        <w:tc>
          <w:tcPr>
            <w:tcW w:w="3787" w:type="dxa"/>
            <w:vAlign w:val="center"/>
          </w:tcPr>
          <w:p w:rsidR="00E146BC" w:rsidRPr="0076267C" w:rsidRDefault="00B330B5" w:rsidP="00FE4AC8">
            <w:pPr>
              <w:rPr>
                <w:rFonts w:eastAsia="標楷體"/>
                <w:sz w:val="26"/>
                <w:szCs w:val="26"/>
              </w:rPr>
            </w:pPr>
            <w:r w:rsidRPr="00104CDF">
              <w:rPr>
                <w:rFonts w:ascii="Calibri" w:eastAsia="標楷體" w:hAnsi="Calibri" w:cs="Times New Roman" w:hint="eastAsia"/>
                <w:sz w:val="26"/>
                <w:szCs w:val="26"/>
              </w:rPr>
              <w:t>王麗芳</w:t>
            </w:r>
            <w:r w:rsidR="00E146BC">
              <w:rPr>
                <w:rFonts w:eastAsia="標楷體" w:hint="eastAsia"/>
                <w:sz w:val="26"/>
                <w:szCs w:val="26"/>
              </w:rPr>
              <w:t>/</w:t>
            </w:r>
            <w:r w:rsidR="00AE1072">
              <w:rPr>
                <w:rFonts w:eastAsia="標楷體" w:hint="eastAsia"/>
                <w:sz w:val="26"/>
                <w:szCs w:val="26"/>
              </w:rPr>
              <w:t>教授</w:t>
            </w:r>
          </w:p>
        </w:tc>
        <w:tc>
          <w:tcPr>
            <w:tcW w:w="1211" w:type="dxa"/>
            <w:vAlign w:val="center"/>
          </w:tcPr>
          <w:p w:rsidR="00E146BC" w:rsidRPr="00034DEB" w:rsidRDefault="00E146BC" w:rsidP="00DC15E0">
            <w:pPr>
              <w:ind w:left="-28" w:firstLine="28"/>
              <w:jc w:val="center"/>
              <w:rPr>
                <w:rFonts w:ascii="Times New Roman" w:eastAsia="標楷體" w:hAnsi="Times New Roman" w:cs="Times New Roman"/>
                <w:sz w:val="26"/>
                <w:szCs w:val="26"/>
              </w:rPr>
            </w:pPr>
            <w:r w:rsidRPr="00034DEB">
              <w:rPr>
                <w:rFonts w:ascii="Times New Roman" w:eastAsia="標楷體" w:hAnsi="Times New Roman" w:cs="Times New Roman"/>
                <w:sz w:val="26"/>
                <w:szCs w:val="26"/>
              </w:rPr>
              <w:t>電話</w:t>
            </w:r>
          </w:p>
        </w:tc>
        <w:tc>
          <w:tcPr>
            <w:tcW w:w="3032" w:type="dxa"/>
            <w:vAlign w:val="center"/>
          </w:tcPr>
          <w:p w:rsidR="00E146BC" w:rsidRPr="00034DEB" w:rsidRDefault="00AE1072" w:rsidP="00FE4AC8">
            <w:pPr>
              <w:rPr>
                <w:rFonts w:ascii="Times New Roman" w:eastAsia="標楷體" w:hAnsi="Times New Roman" w:cs="Times New Roman"/>
                <w:sz w:val="26"/>
                <w:szCs w:val="26"/>
              </w:rPr>
            </w:pPr>
            <w:r w:rsidRPr="00034DEB">
              <w:rPr>
                <w:rFonts w:ascii="Times New Roman" w:eastAsia="標楷體" w:hAnsi="Times New Roman" w:cs="Times New Roman"/>
                <w:sz w:val="26"/>
                <w:szCs w:val="26"/>
              </w:rPr>
              <w:t>07-3121101 ext. 2</w:t>
            </w:r>
            <w:r w:rsidR="00F34356" w:rsidRPr="00034DEB">
              <w:rPr>
                <w:rFonts w:ascii="Times New Roman" w:eastAsia="標楷體" w:hAnsi="Times New Roman" w:cs="Times New Roman"/>
                <w:sz w:val="26"/>
                <w:szCs w:val="26"/>
              </w:rPr>
              <w:t>217</w:t>
            </w:r>
          </w:p>
        </w:tc>
      </w:tr>
      <w:tr w:rsidR="00E146BC" w:rsidRPr="004B2FFC" w:rsidTr="006C217F">
        <w:trPr>
          <w:cantSplit/>
          <w:trHeight w:hRule="exact" w:val="812"/>
          <w:jc w:val="center"/>
        </w:trPr>
        <w:tc>
          <w:tcPr>
            <w:tcW w:w="1736" w:type="dxa"/>
            <w:vAlign w:val="center"/>
          </w:tcPr>
          <w:p w:rsidR="00E146BC" w:rsidRPr="0076267C" w:rsidRDefault="00E146BC" w:rsidP="00DC15E0">
            <w:pPr>
              <w:jc w:val="center"/>
              <w:rPr>
                <w:rFonts w:eastAsia="標楷體"/>
                <w:w w:val="90"/>
                <w:sz w:val="26"/>
                <w:szCs w:val="26"/>
              </w:rPr>
            </w:pPr>
            <w:r>
              <w:rPr>
                <w:rFonts w:eastAsia="標楷體" w:hint="eastAsia"/>
                <w:w w:val="90"/>
                <w:sz w:val="26"/>
                <w:szCs w:val="26"/>
              </w:rPr>
              <w:t>身</w:t>
            </w:r>
            <w:r>
              <w:rPr>
                <w:rFonts w:eastAsia="標楷體" w:hint="eastAsia"/>
                <w:w w:val="90"/>
                <w:sz w:val="26"/>
                <w:szCs w:val="26"/>
              </w:rPr>
              <w:t xml:space="preserve">  </w:t>
            </w:r>
            <w:r>
              <w:rPr>
                <w:rFonts w:eastAsia="標楷體" w:hint="eastAsia"/>
                <w:w w:val="90"/>
                <w:sz w:val="26"/>
                <w:szCs w:val="26"/>
              </w:rPr>
              <w:t>份</w:t>
            </w:r>
            <w:r>
              <w:rPr>
                <w:rFonts w:eastAsia="標楷體" w:hint="eastAsia"/>
                <w:w w:val="90"/>
                <w:sz w:val="26"/>
                <w:szCs w:val="26"/>
              </w:rPr>
              <w:t xml:space="preserve">  </w:t>
            </w:r>
            <w:r>
              <w:rPr>
                <w:rFonts w:eastAsia="標楷體" w:hint="eastAsia"/>
                <w:w w:val="90"/>
                <w:sz w:val="26"/>
                <w:szCs w:val="26"/>
              </w:rPr>
              <w:t>別</w:t>
            </w:r>
          </w:p>
        </w:tc>
        <w:tc>
          <w:tcPr>
            <w:tcW w:w="3787" w:type="dxa"/>
            <w:shd w:val="clear" w:color="auto" w:fill="FFFFFF"/>
            <w:vAlign w:val="center"/>
          </w:tcPr>
          <w:p w:rsidR="00E146BC" w:rsidRPr="0076267C" w:rsidRDefault="00E146BC" w:rsidP="00DC15E0">
            <w:pPr>
              <w:rPr>
                <w:rFonts w:eastAsia="標楷體"/>
                <w:sz w:val="26"/>
                <w:szCs w:val="26"/>
              </w:rPr>
            </w:pPr>
            <w:r>
              <w:rPr>
                <w:rFonts w:eastAsia="標楷體" w:hint="eastAsia"/>
                <w:sz w:val="26"/>
                <w:szCs w:val="26"/>
              </w:rPr>
              <w:t xml:space="preserve"> </w:t>
            </w:r>
            <w:r w:rsidR="00AE1072">
              <w:rPr>
                <w:rFonts w:eastAsia="標楷體" w:hint="eastAsia"/>
                <w:sz w:val="26"/>
                <w:szCs w:val="26"/>
              </w:rPr>
              <w:sym w:font="Wingdings" w:char="F0FE"/>
            </w:r>
            <w:r>
              <w:rPr>
                <w:rFonts w:eastAsia="標楷體" w:hint="eastAsia"/>
                <w:sz w:val="26"/>
                <w:szCs w:val="26"/>
              </w:rPr>
              <w:t>教師</w:t>
            </w:r>
            <w:r>
              <w:rPr>
                <w:rFonts w:eastAsia="標楷體" w:hint="eastAsia"/>
                <w:sz w:val="26"/>
                <w:szCs w:val="26"/>
              </w:rPr>
              <w:t xml:space="preserve">   </w:t>
            </w:r>
            <w:r w:rsidR="001F2E1C" w:rsidRPr="0012413A">
              <w:rPr>
                <w:rFonts w:eastAsia="標楷體" w:hint="eastAsia"/>
                <w:sz w:val="26"/>
                <w:szCs w:val="26"/>
              </w:rPr>
              <w:t>□</w:t>
            </w:r>
            <w:r>
              <w:rPr>
                <w:rFonts w:eastAsia="標楷體" w:hint="eastAsia"/>
                <w:sz w:val="26"/>
                <w:szCs w:val="26"/>
              </w:rPr>
              <w:t>醫師</w:t>
            </w:r>
            <w:r>
              <w:rPr>
                <w:rFonts w:eastAsia="標楷體" w:hint="eastAsia"/>
                <w:sz w:val="26"/>
                <w:szCs w:val="26"/>
              </w:rPr>
              <w:t xml:space="preserve">  </w:t>
            </w:r>
            <w:r w:rsidRPr="0012413A">
              <w:rPr>
                <w:rFonts w:eastAsia="標楷體" w:hint="eastAsia"/>
                <w:sz w:val="26"/>
                <w:szCs w:val="26"/>
              </w:rPr>
              <w:t>□</w:t>
            </w:r>
            <w:r>
              <w:rPr>
                <w:rFonts w:eastAsia="標楷體" w:hint="eastAsia"/>
                <w:sz w:val="26"/>
                <w:szCs w:val="26"/>
              </w:rPr>
              <w:t>兩者皆是</w:t>
            </w:r>
          </w:p>
        </w:tc>
        <w:tc>
          <w:tcPr>
            <w:tcW w:w="1211" w:type="dxa"/>
            <w:vAlign w:val="center"/>
          </w:tcPr>
          <w:p w:rsidR="00E146BC" w:rsidRPr="00034DEB" w:rsidRDefault="00E146BC" w:rsidP="00DC15E0">
            <w:pPr>
              <w:jc w:val="center"/>
              <w:rPr>
                <w:rFonts w:ascii="Times New Roman" w:eastAsia="標楷體" w:hAnsi="Times New Roman" w:cs="Times New Roman"/>
                <w:sz w:val="26"/>
                <w:szCs w:val="26"/>
              </w:rPr>
            </w:pPr>
            <w:r w:rsidRPr="00034DEB">
              <w:rPr>
                <w:rFonts w:ascii="Times New Roman" w:eastAsia="標楷體" w:hAnsi="Times New Roman" w:cs="Times New Roman"/>
                <w:sz w:val="26"/>
                <w:szCs w:val="26"/>
              </w:rPr>
              <w:t>E-mail</w:t>
            </w:r>
          </w:p>
        </w:tc>
        <w:tc>
          <w:tcPr>
            <w:tcW w:w="3032" w:type="dxa"/>
            <w:vAlign w:val="center"/>
          </w:tcPr>
          <w:p w:rsidR="00E146BC" w:rsidRPr="00034DEB" w:rsidRDefault="00F34356" w:rsidP="00DC15E0">
            <w:pPr>
              <w:rPr>
                <w:rFonts w:ascii="Times New Roman" w:eastAsia="標楷體" w:hAnsi="Times New Roman" w:cs="Times New Roman"/>
                <w:sz w:val="26"/>
                <w:szCs w:val="26"/>
              </w:rPr>
            </w:pPr>
            <w:r w:rsidRPr="00034DEB">
              <w:rPr>
                <w:rFonts w:ascii="Times New Roman" w:eastAsia="標楷體" w:hAnsi="Times New Roman" w:cs="Times New Roman"/>
                <w:sz w:val="26"/>
                <w:szCs w:val="26"/>
              </w:rPr>
              <w:t>lfwang@kmu.edu.tw</w:t>
            </w:r>
          </w:p>
        </w:tc>
      </w:tr>
      <w:tr w:rsidR="00E146BC" w:rsidRPr="004B2FFC" w:rsidTr="006C217F">
        <w:trPr>
          <w:cantSplit/>
          <w:trHeight w:hRule="exact" w:val="812"/>
          <w:jc w:val="center"/>
        </w:trPr>
        <w:tc>
          <w:tcPr>
            <w:tcW w:w="1736" w:type="dxa"/>
            <w:vAlign w:val="center"/>
          </w:tcPr>
          <w:p w:rsidR="00E146BC" w:rsidRDefault="00E146BC" w:rsidP="00DC15E0">
            <w:pPr>
              <w:jc w:val="center"/>
              <w:rPr>
                <w:rFonts w:eastAsia="標楷體"/>
                <w:w w:val="90"/>
                <w:sz w:val="26"/>
                <w:szCs w:val="26"/>
              </w:rPr>
            </w:pPr>
            <w:r>
              <w:rPr>
                <w:rFonts w:eastAsia="標楷體" w:hint="eastAsia"/>
                <w:w w:val="90"/>
                <w:sz w:val="26"/>
                <w:szCs w:val="26"/>
              </w:rPr>
              <w:t>學院</w:t>
            </w:r>
            <w:r>
              <w:rPr>
                <w:rFonts w:eastAsia="標楷體" w:hint="eastAsia"/>
                <w:w w:val="90"/>
                <w:sz w:val="26"/>
                <w:szCs w:val="26"/>
              </w:rPr>
              <w:t>/</w:t>
            </w:r>
            <w:r>
              <w:rPr>
                <w:rFonts w:eastAsia="標楷體" w:hint="eastAsia"/>
                <w:w w:val="90"/>
                <w:sz w:val="26"/>
                <w:szCs w:val="26"/>
              </w:rPr>
              <w:t>學系</w:t>
            </w:r>
            <w:r>
              <w:rPr>
                <w:rFonts w:eastAsia="標楷體" w:hint="eastAsia"/>
                <w:w w:val="90"/>
                <w:sz w:val="26"/>
                <w:szCs w:val="26"/>
              </w:rPr>
              <w:t>/</w:t>
            </w:r>
            <w:r>
              <w:rPr>
                <w:rFonts w:eastAsia="標楷體" w:hint="eastAsia"/>
                <w:w w:val="90"/>
                <w:sz w:val="26"/>
                <w:szCs w:val="26"/>
              </w:rPr>
              <w:t>研究中心</w:t>
            </w:r>
          </w:p>
        </w:tc>
        <w:tc>
          <w:tcPr>
            <w:tcW w:w="8030" w:type="dxa"/>
            <w:gridSpan w:val="3"/>
            <w:shd w:val="clear" w:color="auto" w:fill="FFFFFF"/>
            <w:vAlign w:val="center"/>
          </w:tcPr>
          <w:p w:rsidR="00E146BC" w:rsidRPr="00E146BC" w:rsidRDefault="00F34356" w:rsidP="00D350DC">
            <w:pPr>
              <w:rPr>
                <w:rFonts w:eastAsia="標楷體"/>
                <w:szCs w:val="24"/>
              </w:rPr>
            </w:pPr>
            <w:r>
              <w:rPr>
                <w:rFonts w:ascii="Calibri" w:eastAsia="標楷體" w:hAnsi="Calibri" w:cs="Times New Roman" w:hint="eastAsia"/>
                <w:sz w:val="26"/>
                <w:szCs w:val="26"/>
              </w:rPr>
              <w:t>生命科學院</w:t>
            </w:r>
            <w:r>
              <w:rPr>
                <w:rFonts w:ascii="Calibri" w:eastAsia="標楷體" w:hAnsi="Calibri" w:cs="Times New Roman" w:hint="eastAsia"/>
                <w:sz w:val="26"/>
                <w:szCs w:val="26"/>
              </w:rPr>
              <w:t>/</w:t>
            </w:r>
            <w:r w:rsidRPr="00073918">
              <w:rPr>
                <w:rFonts w:ascii="Calibri" w:eastAsia="標楷體" w:hAnsi="Calibri" w:cs="Times New Roman" w:hint="eastAsia"/>
                <w:sz w:val="26"/>
                <w:szCs w:val="26"/>
              </w:rPr>
              <w:t>醫藥暨應用化學系</w:t>
            </w:r>
          </w:p>
        </w:tc>
      </w:tr>
    </w:tbl>
    <w:p w:rsidR="00001EE9" w:rsidRPr="00001EE9" w:rsidRDefault="00001EE9">
      <w:pPr>
        <w:rPr>
          <w:rFonts w:ascii="Times New Roman" w:eastAsia="標楷體" w:hAnsi="Times New Roman" w:cs="Times New Roman"/>
        </w:rPr>
      </w:pPr>
    </w:p>
    <w:tbl>
      <w:tblPr>
        <w:tblStyle w:val="a4"/>
        <w:tblW w:w="4909"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31"/>
        <w:gridCol w:w="2759"/>
        <w:gridCol w:w="2991"/>
      </w:tblGrid>
      <w:tr w:rsidR="00BC7510" w:rsidRPr="00001EE9" w:rsidTr="00BC7510">
        <w:tc>
          <w:tcPr>
            <w:tcW w:w="2060" w:type="pct"/>
          </w:tcPr>
          <w:p w:rsidR="00BC7510" w:rsidRPr="00001EE9" w:rsidRDefault="00BC7510" w:rsidP="00001EE9">
            <w:pPr>
              <w:jc w:val="center"/>
              <w:rPr>
                <w:rFonts w:ascii="Times New Roman" w:eastAsia="標楷體" w:hAnsi="Times New Roman" w:cs="Times New Roman"/>
              </w:rPr>
            </w:pPr>
            <w:r w:rsidRPr="00001EE9">
              <w:rPr>
                <w:rFonts w:ascii="Times New Roman" w:eastAsia="標楷體" w:hAnsi="Times New Roman" w:cs="Times New Roman"/>
              </w:rPr>
              <w:t>研究主題</w:t>
            </w:r>
            <w:r>
              <w:rPr>
                <w:rFonts w:ascii="Times New Roman" w:eastAsia="標楷體" w:hAnsi="Times New Roman" w:cs="Times New Roman" w:hint="eastAsia"/>
              </w:rPr>
              <w:t>/</w:t>
            </w:r>
            <w:r>
              <w:rPr>
                <w:rFonts w:ascii="Times New Roman" w:eastAsia="標楷體" w:hAnsi="Times New Roman" w:cs="Times New Roman" w:hint="eastAsia"/>
              </w:rPr>
              <w:t>技術內容</w:t>
            </w:r>
          </w:p>
        </w:tc>
        <w:tc>
          <w:tcPr>
            <w:tcW w:w="1410" w:type="pct"/>
          </w:tcPr>
          <w:p w:rsidR="00BC7510" w:rsidRPr="00001EE9" w:rsidRDefault="00BC7510" w:rsidP="00001EE9">
            <w:pPr>
              <w:jc w:val="center"/>
              <w:rPr>
                <w:rFonts w:ascii="Times New Roman" w:eastAsia="標楷體" w:hAnsi="Times New Roman" w:cs="Times New Roman"/>
              </w:rPr>
            </w:pPr>
            <w:r>
              <w:rPr>
                <w:rFonts w:ascii="Times New Roman" w:eastAsia="標楷體" w:hAnsi="Times New Roman" w:cs="Times New Roman" w:hint="eastAsia"/>
              </w:rPr>
              <w:t>相關之發表及專利</w:t>
            </w:r>
          </w:p>
        </w:tc>
        <w:tc>
          <w:tcPr>
            <w:tcW w:w="1529" w:type="pct"/>
          </w:tcPr>
          <w:p w:rsidR="00BC7510" w:rsidRPr="00001EE9" w:rsidRDefault="00BC7510" w:rsidP="00001EE9">
            <w:pPr>
              <w:jc w:val="center"/>
              <w:rPr>
                <w:rFonts w:ascii="Times New Roman" w:eastAsia="標楷體" w:hAnsi="Times New Roman" w:cs="Times New Roman"/>
              </w:rPr>
            </w:pPr>
            <w:r w:rsidRPr="00033FCC">
              <w:rPr>
                <w:rFonts w:ascii="Times New Roman" w:eastAsia="標楷體" w:hAnsi="Times New Roman" w:cs="Times New Roman" w:hint="eastAsia"/>
              </w:rPr>
              <w:t>合作產品研發之需求</w:t>
            </w:r>
          </w:p>
        </w:tc>
      </w:tr>
      <w:tr w:rsidR="00BC7510" w:rsidRPr="00001EE9" w:rsidTr="00BC7510">
        <w:trPr>
          <w:trHeight w:val="800"/>
        </w:trPr>
        <w:tc>
          <w:tcPr>
            <w:tcW w:w="2060" w:type="pct"/>
          </w:tcPr>
          <w:p w:rsidR="00BC7510" w:rsidRPr="004D4783" w:rsidRDefault="00BC7510" w:rsidP="00BF6993">
            <w:pPr>
              <w:rPr>
                <w:rFonts w:ascii="Times New Roman" w:eastAsia="標楷體" w:hAnsi="Times New Roman" w:cs="Times New Roman"/>
                <w:b/>
                <w:szCs w:val="24"/>
              </w:rPr>
            </w:pPr>
            <w:r w:rsidRPr="004D4783">
              <w:rPr>
                <w:rFonts w:ascii="Calibri" w:eastAsia="標楷體" w:hAnsi="Calibri" w:cs="Times New Roman" w:hint="eastAsia"/>
                <w:b/>
                <w:szCs w:val="24"/>
              </w:rPr>
              <w:t>聚乙二醇</w:t>
            </w:r>
            <w:r w:rsidRPr="004D4783">
              <w:rPr>
                <w:rFonts w:ascii="Calibri" w:eastAsia="標楷體" w:hAnsi="Calibri" w:cs="Times New Roman" w:hint="eastAsia"/>
                <w:b/>
                <w:szCs w:val="24"/>
              </w:rPr>
              <w:t>-</w:t>
            </w:r>
            <w:r w:rsidRPr="004D4783">
              <w:rPr>
                <w:rFonts w:ascii="Calibri" w:eastAsia="標楷體" w:hAnsi="Calibri" w:cs="Times New Roman" w:hint="eastAsia"/>
                <w:b/>
                <w:szCs w:val="24"/>
              </w:rPr>
              <w:t>聚己內酯接枝聚丙烯酸高分子之合成及應用</w:t>
            </w:r>
          </w:p>
        </w:tc>
        <w:tc>
          <w:tcPr>
            <w:tcW w:w="1410" w:type="pct"/>
          </w:tcPr>
          <w:p w:rsidR="00BC7510" w:rsidRDefault="00BC7510" w:rsidP="0042008E">
            <w:pPr>
              <w:ind w:leftChars="14" w:left="36" w:hanging="2"/>
              <w:rPr>
                <w:rFonts w:ascii="Times New Roman" w:eastAsia="標楷體" w:hAnsi="Times New Roman" w:cs="Times New Roman"/>
              </w:rPr>
            </w:pPr>
            <w:r w:rsidRPr="00431D23">
              <w:rPr>
                <w:rFonts w:ascii="Times New Roman" w:eastAsia="標楷體" w:hAnsi="Times New Roman" w:cs="Times New Roman"/>
              </w:rPr>
              <w:t>中華民國專利號：</w:t>
            </w:r>
          </w:p>
          <w:p w:rsidR="00BC7510" w:rsidRPr="00BF6993" w:rsidRDefault="00BC7510" w:rsidP="007D4AE1">
            <w:pPr>
              <w:ind w:leftChars="14" w:left="36" w:hanging="2"/>
              <w:rPr>
                <w:rFonts w:ascii="Times New Roman" w:eastAsia="標楷體" w:hAnsi="Times New Roman" w:cs="Times New Roman"/>
                <w:bCs/>
                <w:color w:val="000000"/>
                <w:shd w:val="clear" w:color="auto" w:fill="FFFFFF"/>
              </w:rPr>
            </w:pPr>
            <w:r>
              <w:rPr>
                <w:rFonts w:ascii="Times New Roman" w:eastAsia="標楷體" w:hAnsi="Times New Roman" w:cs="Times New Roman" w:hint="eastAsia"/>
                <w:bCs/>
                <w:color w:val="000000"/>
                <w:shd w:val="clear" w:color="auto" w:fill="FFFFFF"/>
              </w:rPr>
              <w:t>I462746</w:t>
            </w:r>
          </w:p>
        </w:tc>
        <w:tc>
          <w:tcPr>
            <w:tcW w:w="1529" w:type="pct"/>
          </w:tcPr>
          <w:p w:rsidR="00BC7510" w:rsidRPr="00BF6993" w:rsidRDefault="00BC7510" w:rsidP="00BF6993">
            <w:pPr>
              <w:rPr>
                <w:rFonts w:ascii="Times New Roman" w:eastAsia="標楷體" w:hAnsi="Times New Roman" w:cs="Times New Roman"/>
              </w:rPr>
            </w:pPr>
          </w:p>
        </w:tc>
      </w:tr>
      <w:tr w:rsidR="00BC7510" w:rsidRPr="00001EE9" w:rsidTr="00BC7510">
        <w:trPr>
          <w:trHeight w:val="840"/>
        </w:trPr>
        <w:tc>
          <w:tcPr>
            <w:tcW w:w="2060" w:type="pct"/>
          </w:tcPr>
          <w:p w:rsidR="00BC7510" w:rsidRPr="004D4783" w:rsidRDefault="00BC7510" w:rsidP="002D2BC8">
            <w:pPr>
              <w:spacing w:line="0" w:lineRule="atLeast"/>
              <w:rPr>
                <w:rFonts w:eastAsia="標楷體"/>
                <w:b/>
                <w:szCs w:val="24"/>
              </w:rPr>
            </w:pPr>
            <w:r w:rsidRPr="004D4783">
              <w:rPr>
                <w:rFonts w:ascii="Calibri" w:eastAsia="標楷體" w:hAnsi="Calibri" w:cs="Times New Roman" w:hint="eastAsia"/>
                <w:b/>
                <w:szCs w:val="24"/>
              </w:rPr>
              <w:t>含梳狀共聚物微胞的醫藥組合物、以及其製造方法、用途</w:t>
            </w:r>
          </w:p>
        </w:tc>
        <w:tc>
          <w:tcPr>
            <w:tcW w:w="1410" w:type="pct"/>
          </w:tcPr>
          <w:p w:rsidR="00BC7510" w:rsidRDefault="00BC7510" w:rsidP="004D4783">
            <w:pPr>
              <w:ind w:leftChars="14" w:left="36" w:hanging="2"/>
              <w:rPr>
                <w:rFonts w:ascii="Times New Roman" w:eastAsia="標楷體" w:hAnsi="Times New Roman" w:cs="Times New Roman"/>
              </w:rPr>
            </w:pPr>
            <w:r w:rsidRPr="00431D23">
              <w:rPr>
                <w:rFonts w:ascii="Times New Roman" w:eastAsia="標楷體" w:hAnsi="Times New Roman" w:cs="Times New Roman"/>
              </w:rPr>
              <w:t>中華民國專利號：</w:t>
            </w:r>
          </w:p>
          <w:p w:rsidR="00BC7510" w:rsidRPr="00431D23" w:rsidRDefault="00BC7510" w:rsidP="004D4783">
            <w:pPr>
              <w:ind w:leftChars="14" w:left="36" w:hanging="2"/>
              <w:rPr>
                <w:rFonts w:ascii="Times New Roman" w:eastAsia="標楷體" w:hAnsi="Times New Roman" w:cs="Times New Roman"/>
              </w:rPr>
            </w:pPr>
            <w:r>
              <w:rPr>
                <w:rFonts w:ascii="Times New Roman" w:eastAsia="標楷體" w:hAnsi="Times New Roman" w:cs="Times New Roman" w:hint="eastAsia"/>
                <w:bCs/>
                <w:color w:val="000000"/>
                <w:shd w:val="clear" w:color="auto" w:fill="FFFFFF"/>
              </w:rPr>
              <w:t>I459975</w:t>
            </w:r>
          </w:p>
        </w:tc>
        <w:tc>
          <w:tcPr>
            <w:tcW w:w="1529" w:type="pct"/>
          </w:tcPr>
          <w:p w:rsidR="00BC7510" w:rsidRPr="00BF6993" w:rsidRDefault="00BC7510" w:rsidP="00BF6993">
            <w:pPr>
              <w:rPr>
                <w:rFonts w:ascii="Times New Roman" w:eastAsia="標楷體" w:hAnsi="Times New Roman" w:cs="Times New Roman"/>
              </w:rPr>
            </w:pPr>
          </w:p>
        </w:tc>
      </w:tr>
      <w:tr w:rsidR="00BC7510" w:rsidRPr="00001EE9" w:rsidTr="00BC7510">
        <w:trPr>
          <w:trHeight w:val="1405"/>
        </w:trPr>
        <w:tc>
          <w:tcPr>
            <w:tcW w:w="2060" w:type="pct"/>
          </w:tcPr>
          <w:p w:rsidR="00BC7510" w:rsidRPr="004D4783" w:rsidRDefault="00BC7510" w:rsidP="0042008E">
            <w:pPr>
              <w:rPr>
                <w:rFonts w:ascii="Times New Roman" w:eastAsia="標楷體" w:hAnsi="Times New Roman" w:cs="Times New Roman"/>
                <w:b/>
                <w:szCs w:val="24"/>
              </w:rPr>
            </w:pPr>
            <w:r w:rsidRPr="004D4783">
              <w:rPr>
                <w:rFonts w:ascii="Calibri" w:eastAsia="標楷體" w:hAnsi="Calibri" w:cs="Times New Roman" w:hint="eastAsia"/>
                <w:b/>
                <w:szCs w:val="24"/>
              </w:rPr>
              <w:t>超順磁氧化物與聚乙烯二胺複合式磁性錯合物的奈米粒子作為基因轉染載體</w:t>
            </w:r>
          </w:p>
        </w:tc>
        <w:tc>
          <w:tcPr>
            <w:tcW w:w="1410" w:type="pct"/>
          </w:tcPr>
          <w:p w:rsidR="00BC7510" w:rsidRDefault="00BC7510" w:rsidP="004D4783">
            <w:pPr>
              <w:ind w:leftChars="14" w:left="36" w:hanging="2"/>
              <w:rPr>
                <w:rFonts w:ascii="Times New Roman" w:eastAsia="標楷體" w:hAnsi="Times New Roman" w:cs="Times New Roman"/>
              </w:rPr>
            </w:pPr>
            <w:r w:rsidRPr="00431D23">
              <w:rPr>
                <w:rFonts w:ascii="Times New Roman" w:eastAsia="標楷體" w:hAnsi="Times New Roman" w:cs="Times New Roman"/>
              </w:rPr>
              <w:t>中華民國專利號：</w:t>
            </w:r>
          </w:p>
          <w:p w:rsidR="00BC7510" w:rsidRDefault="00BC7510" w:rsidP="004D4783">
            <w:pPr>
              <w:rPr>
                <w:rFonts w:ascii="Times New Roman" w:eastAsia="標楷體" w:hAnsi="Times New Roman" w:cs="Times New Roman"/>
                <w:bCs/>
                <w:color w:val="000000"/>
                <w:shd w:val="clear" w:color="auto" w:fill="FFFFFF"/>
              </w:rPr>
            </w:pPr>
            <w:r>
              <w:rPr>
                <w:rFonts w:ascii="Times New Roman" w:eastAsia="標楷體" w:hAnsi="Times New Roman" w:cs="Times New Roman" w:hint="eastAsia"/>
                <w:bCs/>
                <w:color w:val="000000"/>
                <w:shd w:val="clear" w:color="auto" w:fill="FFFFFF"/>
              </w:rPr>
              <w:t>I415940</w:t>
            </w:r>
          </w:p>
          <w:p w:rsidR="00BC7510" w:rsidRDefault="00BC7510" w:rsidP="004D4783">
            <w:pPr>
              <w:ind w:leftChars="14" w:left="36" w:hanging="2"/>
              <w:rPr>
                <w:rFonts w:ascii="Times New Roman" w:eastAsia="標楷體" w:hAnsi="Times New Roman" w:cs="Times New Roman"/>
              </w:rPr>
            </w:pPr>
            <w:r>
              <w:rPr>
                <w:rFonts w:ascii="Times New Roman" w:eastAsia="標楷體" w:hAnsi="Times New Roman" w:cs="Times New Roman" w:hint="eastAsia"/>
              </w:rPr>
              <w:t>美</w:t>
            </w:r>
            <w:r w:rsidRPr="00431D23">
              <w:rPr>
                <w:rFonts w:ascii="Times New Roman" w:eastAsia="標楷體" w:hAnsi="Times New Roman" w:cs="Times New Roman"/>
              </w:rPr>
              <w:t>國專利號：</w:t>
            </w:r>
          </w:p>
          <w:p w:rsidR="00BC7510" w:rsidRPr="00431D23" w:rsidRDefault="00BC7510" w:rsidP="004D4783">
            <w:pPr>
              <w:rPr>
                <w:rFonts w:ascii="Times New Roman" w:eastAsia="標楷體" w:hAnsi="Times New Roman" w:cs="Times New Roman"/>
              </w:rPr>
            </w:pPr>
            <w:r>
              <w:rPr>
                <w:rFonts w:ascii="Times New Roman" w:eastAsia="標楷體" w:hAnsi="Times New Roman" w:cs="Times New Roman" w:hint="eastAsia"/>
                <w:bCs/>
                <w:color w:val="000000"/>
                <w:shd w:val="clear" w:color="auto" w:fill="FFFFFF"/>
              </w:rPr>
              <w:t>8,445,025</w:t>
            </w:r>
            <w:r>
              <w:rPr>
                <w:rFonts w:ascii="Times New Roman" w:eastAsia="標楷體" w:hAnsi="Times New Roman" w:cs="Times New Roman" w:hint="eastAsia"/>
                <w:bCs/>
                <w:color w:val="000000"/>
                <w:shd w:val="clear" w:color="auto" w:fill="FFFFFF"/>
              </w:rPr>
              <w:t>；</w:t>
            </w:r>
            <w:r>
              <w:rPr>
                <w:rFonts w:ascii="Times New Roman" w:eastAsia="標楷體" w:hAnsi="Times New Roman" w:cs="Times New Roman" w:hint="eastAsia"/>
                <w:bCs/>
                <w:color w:val="000000"/>
                <w:shd w:val="clear" w:color="auto" w:fill="FFFFFF"/>
              </w:rPr>
              <w:t>9,050,362</w:t>
            </w:r>
          </w:p>
        </w:tc>
        <w:tc>
          <w:tcPr>
            <w:tcW w:w="1529" w:type="pct"/>
          </w:tcPr>
          <w:p w:rsidR="00BC7510" w:rsidRPr="00BF6993" w:rsidRDefault="00BC7510" w:rsidP="00BF6993">
            <w:pPr>
              <w:rPr>
                <w:rFonts w:ascii="Times New Roman" w:eastAsia="標楷體" w:hAnsi="Times New Roman" w:cs="Times New Roman"/>
              </w:rPr>
            </w:pPr>
          </w:p>
        </w:tc>
      </w:tr>
      <w:tr w:rsidR="00BC7510" w:rsidRPr="00001EE9" w:rsidTr="00BC7510">
        <w:trPr>
          <w:trHeight w:val="816"/>
        </w:trPr>
        <w:tc>
          <w:tcPr>
            <w:tcW w:w="2060" w:type="pct"/>
          </w:tcPr>
          <w:p w:rsidR="00BC7510" w:rsidRPr="004D4783" w:rsidRDefault="00BC7510" w:rsidP="002D2BC8">
            <w:pPr>
              <w:spacing w:line="0" w:lineRule="atLeast"/>
              <w:rPr>
                <w:rFonts w:eastAsia="標楷體"/>
                <w:b/>
                <w:szCs w:val="24"/>
              </w:rPr>
            </w:pPr>
            <w:r w:rsidRPr="004D4783">
              <w:rPr>
                <w:rFonts w:ascii="Calibri" w:eastAsia="標楷體" w:hAnsi="Calibri" w:cs="Times New Roman" w:hint="eastAsia"/>
                <w:b/>
                <w:szCs w:val="24"/>
              </w:rPr>
              <w:t>硫酸化軟骨素</w:t>
            </w:r>
            <w:r w:rsidRPr="004D4783">
              <w:rPr>
                <w:rFonts w:ascii="Calibri" w:eastAsia="標楷體" w:hAnsi="Calibri" w:cs="Times New Roman" w:hint="eastAsia"/>
                <w:b/>
                <w:szCs w:val="24"/>
              </w:rPr>
              <w:t>-</w:t>
            </w:r>
            <w:r w:rsidRPr="004D4783">
              <w:rPr>
                <w:rFonts w:ascii="Calibri" w:eastAsia="標楷體" w:hAnsi="Calibri" w:cs="Times New Roman" w:hint="eastAsia"/>
                <w:b/>
                <w:szCs w:val="24"/>
              </w:rPr>
              <w:t>聚己內酯接枝共聚物、其製法及其應用</w:t>
            </w:r>
          </w:p>
        </w:tc>
        <w:tc>
          <w:tcPr>
            <w:tcW w:w="1410" w:type="pct"/>
          </w:tcPr>
          <w:p w:rsidR="00BC7510" w:rsidRDefault="00BC7510" w:rsidP="004D4783">
            <w:pPr>
              <w:ind w:leftChars="14" w:left="36" w:hanging="2"/>
              <w:rPr>
                <w:rFonts w:ascii="Times New Roman" w:eastAsia="標楷體" w:hAnsi="Times New Roman" w:cs="Times New Roman"/>
              </w:rPr>
            </w:pPr>
            <w:r w:rsidRPr="00431D23">
              <w:rPr>
                <w:rFonts w:ascii="Times New Roman" w:eastAsia="標楷體" w:hAnsi="Times New Roman" w:cs="Times New Roman"/>
              </w:rPr>
              <w:t>中華民國專利號：</w:t>
            </w:r>
          </w:p>
          <w:p w:rsidR="00BC7510" w:rsidRPr="00431D23" w:rsidRDefault="00BC7510" w:rsidP="004D4783">
            <w:pPr>
              <w:rPr>
                <w:rFonts w:ascii="Times New Roman" w:eastAsia="標楷體" w:hAnsi="Times New Roman" w:cs="Times New Roman"/>
              </w:rPr>
            </w:pPr>
            <w:r>
              <w:rPr>
                <w:rFonts w:ascii="Times New Roman" w:eastAsia="標楷體" w:hAnsi="Times New Roman" w:cs="Times New Roman" w:hint="eastAsia"/>
                <w:bCs/>
                <w:color w:val="000000"/>
                <w:shd w:val="clear" w:color="auto" w:fill="FFFFFF"/>
              </w:rPr>
              <w:t>I415624</w:t>
            </w:r>
          </w:p>
        </w:tc>
        <w:tc>
          <w:tcPr>
            <w:tcW w:w="1529" w:type="pct"/>
          </w:tcPr>
          <w:p w:rsidR="00BC7510" w:rsidRPr="00BF6993" w:rsidRDefault="00BC7510" w:rsidP="00BF6993">
            <w:pPr>
              <w:rPr>
                <w:rFonts w:ascii="Times New Roman" w:eastAsia="標楷體" w:hAnsi="Times New Roman" w:cs="Times New Roman"/>
              </w:rPr>
            </w:pPr>
          </w:p>
        </w:tc>
      </w:tr>
      <w:tr w:rsidR="00BC7510" w:rsidRPr="00001EE9" w:rsidTr="00BC7510">
        <w:trPr>
          <w:trHeight w:val="1537"/>
        </w:trPr>
        <w:tc>
          <w:tcPr>
            <w:tcW w:w="2060" w:type="pct"/>
          </w:tcPr>
          <w:p w:rsidR="00BC7510" w:rsidRPr="004D4783" w:rsidRDefault="00BC7510" w:rsidP="0042008E">
            <w:pPr>
              <w:rPr>
                <w:rFonts w:ascii="Times New Roman" w:eastAsia="標楷體" w:hAnsi="Times New Roman" w:cs="Times New Roman"/>
                <w:b/>
                <w:szCs w:val="24"/>
              </w:rPr>
            </w:pPr>
            <w:r w:rsidRPr="004D4783">
              <w:rPr>
                <w:rFonts w:ascii="Calibri" w:eastAsia="標楷體" w:hAnsi="Calibri" w:cs="Times New Roman" w:hint="eastAsia"/>
                <w:b/>
                <w:szCs w:val="24"/>
              </w:rPr>
              <w:t>聚乙烯亞胺接枝醣的共聚物做為基因載體</w:t>
            </w:r>
          </w:p>
        </w:tc>
        <w:tc>
          <w:tcPr>
            <w:tcW w:w="1410" w:type="pct"/>
          </w:tcPr>
          <w:p w:rsidR="00BC7510" w:rsidRDefault="00BC7510" w:rsidP="004D4783">
            <w:pPr>
              <w:ind w:leftChars="14" w:left="36" w:hanging="2"/>
              <w:rPr>
                <w:rFonts w:ascii="Times New Roman" w:eastAsia="標楷體" w:hAnsi="Times New Roman" w:cs="Times New Roman"/>
              </w:rPr>
            </w:pPr>
            <w:r w:rsidRPr="00431D23">
              <w:rPr>
                <w:rFonts w:ascii="Times New Roman" w:eastAsia="標楷體" w:hAnsi="Times New Roman" w:cs="Times New Roman"/>
              </w:rPr>
              <w:t>中華民國專利號：</w:t>
            </w:r>
          </w:p>
          <w:p w:rsidR="00BC7510" w:rsidRDefault="00BC7510" w:rsidP="004D4783">
            <w:pPr>
              <w:rPr>
                <w:rFonts w:ascii="Times New Roman" w:eastAsia="標楷體" w:hAnsi="Times New Roman" w:cs="Times New Roman"/>
                <w:bCs/>
                <w:color w:val="000000"/>
                <w:shd w:val="clear" w:color="auto" w:fill="FFFFFF"/>
              </w:rPr>
            </w:pPr>
            <w:r>
              <w:rPr>
                <w:rFonts w:ascii="Times New Roman" w:eastAsia="標楷體" w:hAnsi="Times New Roman" w:cs="Times New Roman" w:hint="eastAsia"/>
                <w:bCs/>
                <w:color w:val="000000"/>
                <w:shd w:val="clear" w:color="auto" w:fill="FFFFFF"/>
              </w:rPr>
              <w:t>I434934</w:t>
            </w:r>
          </w:p>
          <w:p w:rsidR="00BC7510" w:rsidRDefault="00BC7510" w:rsidP="004D4783">
            <w:pPr>
              <w:ind w:leftChars="14" w:left="36" w:hanging="2"/>
              <w:rPr>
                <w:rFonts w:ascii="Times New Roman" w:eastAsia="標楷體" w:hAnsi="Times New Roman" w:cs="Times New Roman"/>
              </w:rPr>
            </w:pPr>
            <w:r>
              <w:rPr>
                <w:rFonts w:ascii="Times New Roman" w:eastAsia="標楷體" w:hAnsi="Times New Roman" w:cs="Times New Roman" w:hint="eastAsia"/>
              </w:rPr>
              <w:t>美</w:t>
            </w:r>
            <w:r w:rsidRPr="00431D23">
              <w:rPr>
                <w:rFonts w:ascii="Times New Roman" w:eastAsia="標楷體" w:hAnsi="Times New Roman" w:cs="Times New Roman"/>
              </w:rPr>
              <w:t>國專利號：</w:t>
            </w:r>
          </w:p>
          <w:p w:rsidR="00BC7510" w:rsidRPr="00431D23" w:rsidRDefault="00BC7510" w:rsidP="004D4783">
            <w:pPr>
              <w:rPr>
                <w:rFonts w:ascii="Times New Roman" w:eastAsia="標楷體" w:hAnsi="Times New Roman" w:cs="Times New Roman"/>
              </w:rPr>
            </w:pPr>
            <w:r>
              <w:rPr>
                <w:rFonts w:ascii="Times New Roman" w:eastAsia="標楷體" w:hAnsi="Times New Roman" w:cs="Times New Roman" w:hint="eastAsia"/>
                <w:bCs/>
                <w:color w:val="000000"/>
                <w:shd w:val="clear" w:color="auto" w:fill="FFFFFF"/>
              </w:rPr>
              <w:t>8,716,399</w:t>
            </w:r>
          </w:p>
        </w:tc>
        <w:tc>
          <w:tcPr>
            <w:tcW w:w="1529" w:type="pct"/>
          </w:tcPr>
          <w:p w:rsidR="00BC7510" w:rsidRPr="00BF6993" w:rsidRDefault="00BC7510" w:rsidP="00BF6993">
            <w:pPr>
              <w:rPr>
                <w:rFonts w:ascii="Times New Roman" w:eastAsia="標楷體" w:hAnsi="Times New Roman" w:cs="Times New Roman"/>
              </w:rPr>
            </w:pPr>
          </w:p>
        </w:tc>
      </w:tr>
      <w:tr w:rsidR="00BC7510" w:rsidRPr="00001EE9" w:rsidTr="00BC7510">
        <w:trPr>
          <w:trHeight w:val="850"/>
        </w:trPr>
        <w:tc>
          <w:tcPr>
            <w:tcW w:w="2060" w:type="pct"/>
          </w:tcPr>
          <w:p w:rsidR="00BC7510" w:rsidRPr="004D4783" w:rsidRDefault="00BC7510" w:rsidP="0042008E">
            <w:pPr>
              <w:rPr>
                <w:rFonts w:ascii="Times New Roman" w:eastAsia="標楷體" w:hAnsi="Times New Roman" w:cs="Times New Roman"/>
                <w:b/>
                <w:szCs w:val="24"/>
              </w:rPr>
            </w:pPr>
            <w:r w:rsidRPr="004D4783">
              <w:rPr>
                <w:rFonts w:ascii="Calibri" w:eastAsia="標楷體" w:hAnsi="Calibri" w:cs="Times New Roman" w:hint="eastAsia"/>
                <w:b/>
                <w:szCs w:val="24"/>
              </w:rPr>
              <w:t>多功能聚合物奈米粒子之醫藥用途</w:t>
            </w:r>
          </w:p>
        </w:tc>
        <w:tc>
          <w:tcPr>
            <w:tcW w:w="1410" w:type="pct"/>
          </w:tcPr>
          <w:p w:rsidR="00BC7510" w:rsidRPr="00E46413" w:rsidRDefault="00BC7510" w:rsidP="00BF4C4D">
            <w:pPr>
              <w:rPr>
                <w:rFonts w:ascii="Times New Roman" w:eastAsia="標楷體" w:hAnsi="Times New Roman" w:cs="Times New Roman"/>
              </w:rPr>
            </w:pPr>
          </w:p>
        </w:tc>
        <w:tc>
          <w:tcPr>
            <w:tcW w:w="1529" w:type="pct"/>
          </w:tcPr>
          <w:p w:rsidR="00BC7510" w:rsidRPr="00BF6993" w:rsidRDefault="00BC7510" w:rsidP="00BF6993">
            <w:pPr>
              <w:rPr>
                <w:rFonts w:ascii="Times New Roman" w:eastAsia="標楷體" w:hAnsi="Times New Roman" w:cs="Times New Roman"/>
              </w:rPr>
            </w:pPr>
          </w:p>
        </w:tc>
      </w:tr>
      <w:tr w:rsidR="00BC7510" w:rsidRPr="00001EE9" w:rsidTr="00BC7510">
        <w:trPr>
          <w:trHeight w:val="850"/>
        </w:trPr>
        <w:tc>
          <w:tcPr>
            <w:tcW w:w="2060" w:type="pct"/>
          </w:tcPr>
          <w:p w:rsidR="00BC7510" w:rsidRPr="004D4783" w:rsidRDefault="00BC7510" w:rsidP="0042008E">
            <w:pPr>
              <w:rPr>
                <w:rFonts w:ascii="Calibri" w:eastAsia="標楷體" w:hAnsi="Calibri" w:cs="Times New Roman"/>
                <w:b/>
                <w:szCs w:val="24"/>
              </w:rPr>
            </w:pPr>
            <w:r>
              <w:rPr>
                <w:rFonts w:ascii="Calibri" w:eastAsia="標楷體" w:hAnsi="Calibri" w:cs="Times New Roman" w:hint="eastAsia"/>
                <w:b/>
                <w:szCs w:val="24"/>
              </w:rPr>
              <w:t>非病毒式轉染試劑開發</w:t>
            </w:r>
          </w:p>
        </w:tc>
        <w:tc>
          <w:tcPr>
            <w:tcW w:w="1410" w:type="pct"/>
          </w:tcPr>
          <w:p w:rsidR="00BC7510" w:rsidRPr="00E46413" w:rsidRDefault="00BC7510" w:rsidP="00BF4C4D">
            <w:pPr>
              <w:rPr>
                <w:rFonts w:ascii="Times New Roman" w:eastAsia="標楷體" w:hAnsi="Times New Roman" w:cs="Times New Roman"/>
              </w:rPr>
            </w:pPr>
          </w:p>
        </w:tc>
        <w:tc>
          <w:tcPr>
            <w:tcW w:w="1529" w:type="pct"/>
          </w:tcPr>
          <w:p w:rsidR="00BC7510" w:rsidRPr="00BF6993" w:rsidRDefault="00BC7510" w:rsidP="00BF6993">
            <w:pPr>
              <w:rPr>
                <w:rFonts w:ascii="Times New Roman" w:eastAsia="標楷體" w:hAnsi="Times New Roman" w:cs="Times New Roman"/>
              </w:rPr>
            </w:pPr>
          </w:p>
        </w:tc>
      </w:tr>
    </w:tbl>
    <w:p w:rsidR="008012AD" w:rsidRPr="00CD7581" w:rsidRDefault="008012AD" w:rsidP="006C217F">
      <w:pPr>
        <w:spacing w:line="400" w:lineRule="exact"/>
        <w:rPr>
          <w:rFonts w:ascii="Times New Roman" w:eastAsia="標楷體" w:hAnsi="Times New Roman"/>
          <w:sz w:val="26"/>
          <w:szCs w:val="26"/>
        </w:rPr>
      </w:pPr>
    </w:p>
    <w:sectPr w:rsidR="008012AD" w:rsidRPr="00CD7581" w:rsidSect="006F57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27" w:rsidRDefault="00F84D27" w:rsidP="00E146BC">
      <w:r>
        <w:separator/>
      </w:r>
    </w:p>
  </w:endnote>
  <w:endnote w:type="continuationSeparator" w:id="0">
    <w:p w:rsidR="00F84D27" w:rsidRDefault="00F84D27" w:rsidP="00E1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27" w:rsidRDefault="00F84D27" w:rsidP="00E146BC">
      <w:r>
        <w:separator/>
      </w:r>
    </w:p>
  </w:footnote>
  <w:footnote w:type="continuationSeparator" w:id="0">
    <w:p w:rsidR="00F84D27" w:rsidRDefault="00F84D27" w:rsidP="00E146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2644"/>
    <w:multiLevelType w:val="hybridMultilevel"/>
    <w:tmpl w:val="EE8CF122"/>
    <w:lvl w:ilvl="0" w:tplc="6A64FC26">
      <w:start w:val="1"/>
      <w:numFmt w:val="decimalZero"/>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EE4A56"/>
    <w:multiLevelType w:val="hybridMultilevel"/>
    <w:tmpl w:val="A606D1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7E6D14"/>
    <w:multiLevelType w:val="hybridMultilevel"/>
    <w:tmpl w:val="3D7E64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AD"/>
    <w:rsid w:val="00001EE9"/>
    <w:rsid w:val="00010676"/>
    <w:rsid w:val="00033FCC"/>
    <w:rsid w:val="00034DEB"/>
    <w:rsid w:val="000B4467"/>
    <w:rsid w:val="00127E16"/>
    <w:rsid w:val="001E798B"/>
    <w:rsid w:val="001F0BE5"/>
    <w:rsid w:val="001F2E1C"/>
    <w:rsid w:val="001F7622"/>
    <w:rsid w:val="00297C87"/>
    <w:rsid w:val="002B6F90"/>
    <w:rsid w:val="002D2BC8"/>
    <w:rsid w:val="002D556D"/>
    <w:rsid w:val="002E740C"/>
    <w:rsid w:val="00307A5C"/>
    <w:rsid w:val="00310594"/>
    <w:rsid w:val="00367C71"/>
    <w:rsid w:val="003E196E"/>
    <w:rsid w:val="003F2E66"/>
    <w:rsid w:val="00406F1F"/>
    <w:rsid w:val="0042008E"/>
    <w:rsid w:val="00431D23"/>
    <w:rsid w:val="004D4783"/>
    <w:rsid w:val="005C1068"/>
    <w:rsid w:val="00627452"/>
    <w:rsid w:val="0068054A"/>
    <w:rsid w:val="006B215D"/>
    <w:rsid w:val="006C217F"/>
    <w:rsid w:val="006E1C59"/>
    <w:rsid w:val="006F571D"/>
    <w:rsid w:val="007146C2"/>
    <w:rsid w:val="007269F0"/>
    <w:rsid w:val="00765DD6"/>
    <w:rsid w:val="007954AD"/>
    <w:rsid w:val="007D4AE1"/>
    <w:rsid w:val="007E5A4F"/>
    <w:rsid w:val="008012AD"/>
    <w:rsid w:val="00804ABB"/>
    <w:rsid w:val="00814FE8"/>
    <w:rsid w:val="008A7E4D"/>
    <w:rsid w:val="00A20F6E"/>
    <w:rsid w:val="00A928B4"/>
    <w:rsid w:val="00AE1072"/>
    <w:rsid w:val="00B330B5"/>
    <w:rsid w:val="00B77032"/>
    <w:rsid w:val="00BA2DFE"/>
    <w:rsid w:val="00BC7510"/>
    <w:rsid w:val="00BF4C4D"/>
    <w:rsid w:val="00BF6993"/>
    <w:rsid w:val="00C11227"/>
    <w:rsid w:val="00C519A3"/>
    <w:rsid w:val="00C5750F"/>
    <w:rsid w:val="00C64A8A"/>
    <w:rsid w:val="00C8724C"/>
    <w:rsid w:val="00C958B0"/>
    <w:rsid w:val="00CB4C1D"/>
    <w:rsid w:val="00CD7581"/>
    <w:rsid w:val="00D04F37"/>
    <w:rsid w:val="00D10760"/>
    <w:rsid w:val="00D350DC"/>
    <w:rsid w:val="00D47A78"/>
    <w:rsid w:val="00D66002"/>
    <w:rsid w:val="00D749EB"/>
    <w:rsid w:val="00E12A5A"/>
    <w:rsid w:val="00E146BC"/>
    <w:rsid w:val="00E1648E"/>
    <w:rsid w:val="00E46413"/>
    <w:rsid w:val="00E555B6"/>
    <w:rsid w:val="00E72CD0"/>
    <w:rsid w:val="00F34356"/>
    <w:rsid w:val="00F84D27"/>
    <w:rsid w:val="00FE3CE2"/>
    <w:rsid w:val="00FE4A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1E7C9-C4D8-4F97-AA8B-8D491943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4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EE9"/>
    <w:rPr>
      <w:color w:val="0000FF" w:themeColor="hyperlink"/>
      <w:u w:val="single"/>
    </w:rPr>
  </w:style>
  <w:style w:type="table" w:styleId="a4">
    <w:name w:val="Table Grid"/>
    <w:basedOn w:val="a1"/>
    <w:uiPriority w:val="59"/>
    <w:rsid w:val="0000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01EE9"/>
    <w:pPr>
      <w:ind w:leftChars="200" w:left="480"/>
    </w:pPr>
  </w:style>
  <w:style w:type="paragraph" w:styleId="a6">
    <w:name w:val="header"/>
    <w:basedOn w:val="a"/>
    <w:link w:val="a7"/>
    <w:uiPriority w:val="99"/>
    <w:unhideWhenUsed/>
    <w:rsid w:val="00E146BC"/>
    <w:pPr>
      <w:tabs>
        <w:tab w:val="center" w:pos="4153"/>
        <w:tab w:val="right" w:pos="8306"/>
      </w:tabs>
      <w:snapToGrid w:val="0"/>
    </w:pPr>
    <w:rPr>
      <w:sz w:val="20"/>
      <w:szCs w:val="20"/>
    </w:rPr>
  </w:style>
  <w:style w:type="character" w:customStyle="1" w:styleId="a7">
    <w:name w:val="頁首 字元"/>
    <w:basedOn w:val="a0"/>
    <w:link w:val="a6"/>
    <w:uiPriority w:val="99"/>
    <w:rsid w:val="00E146BC"/>
    <w:rPr>
      <w:sz w:val="20"/>
      <w:szCs w:val="20"/>
    </w:rPr>
  </w:style>
  <w:style w:type="paragraph" w:styleId="a8">
    <w:name w:val="footer"/>
    <w:basedOn w:val="a"/>
    <w:link w:val="a9"/>
    <w:uiPriority w:val="99"/>
    <w:unhideWhenUsed/>
    <w:rsid w:val="00E146BC"/>
    <w:pPr>
      <w:tabs>
        <w:tab w:val="center" w:pos="4153"/>
        <w:tab w:val="right" w:pos="8306"/>
      </w:tabs>
      <w:snapToGrid w:val="0"/>
    </w:pPr>
    <w:rPr>
      <w:sz w:val="20"/>
      <w:szCs w:val="20"/>
    </w:rPr>
  </w:style>
  <w:style w:type="character" w:customStyle="1" w:styleId="a9">
    <w:name w:val="頁尾 字元"/>
    <w:basedOn w:val="a0"/>
    <w:link w:val="a8"/>
    <w:uiPriority w:val="99"/>
    <w:rsid w:val="00E146BC"/>
    <w:rPr>
      <w:sz w:val="20"/>
      <w:szCs w:val="20"/>
    </w:rPr>
  </w:style>
  <w:style w:type="character" w:customStyle="1" w:styleId="bluetext">
    <w:name w:val="bluetext"/>
    <w:basedOn w:val="a0"/>
    <w:rsid w:val="0029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394</Characters>
  <Application>Microsoft Office Word</Application>
  <DocSecurity>0</DocSecurity>
  <Lines>3</Lines>
  <Paragraphs>1</Paragraphs>
  <ScaleCrop>false</ScaleCrop>
  <Company>Office</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lin</cp:lastModifiedBy>
  <cp:revision>5</cp:revision>
  <dcterms:created xsi:type="dcterms:W3CDTF">2016-04-06T06:02:00Z</dcterms:created>
  <dcterms:modified xsi:type="dcterms:W3CDTF">2020-02-18T01:51:00Z</dcterms:modified>
</cp:coreProperties>
</file>