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482BE1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B53E73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D0D44" w:rsidP="00DE3B4D">
            <w:pPr>
              <w:rPr>
                <w:rFonts w:eastAsia="標楷體"/>
                <w:sz w:val="26"/>
                <w:szCs w:val="26"/>
              </w:rPr>
            </w:pPr>
            <w:r w:rsidRPr="003466A3">
              <w:rPr>
                <w:rFonts w:ascii="Calibri" w:eastAsia="標楷體" w:hAnsi="Calibri" w:cs="Times New Roman" w:hint="eastAsia"/>
                <w:sz w:val="26"/>
                <w:szCs w:val="26"/>
              </w:rPr>
              <w:t>郭藍遠</w:t>
            </w:r>
            <w:r w:rsidR="00DE3B4D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B53E73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B53E7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171AEC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646</w:t>
            </w:r>
            <w:r w:rsidR="00205DC0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#</w:t>
            </w:r>
            <w:r w:rsidR="00171AEC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614</w:t>
            </w:r>
          </w:p>
        </w:tc>
      </w:tr>
      <w:tr w:rsidR="00E146BC" w:rsidRPr="004B2FFC" w:rsidTr="00B53E7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B53E73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B53E73" w:rsidRDefault="00171AEC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yuen@kmu.edu.tw</w:t>
            </w:r>
          </w:p>
        </w:tc>
      </w:tr>
      <w:tr w:rsidR="00E146BC" w:rsidRPr="004B2FFC" w:rsidTr="00B53E7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171AEC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Pr="00E71BCF">
              <w:rPr>
                <w:rFonts w:ascii="Calibri" w:eastAsia="標楷體" w:hAnsi="Calibri" w:cs="Times New Roman" w:hint="eastAsia"/>
                <w:sz w:val="26"/>
                <w:szCs w:val="26"/>
              </w:rPr>
              <w:t>運動醫學系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2698"/>
        <w:gridCol w:w="2971"/>
      </w:tblGrid>
      <w:tr w:rsidR="00AB77A6" w:rsidRPr="00001EE9" w:rsidTr="00AB77A6">
        <w:tc>
          <w:tcPr>
            <w:tcW w:w="2102" w:type="pct"/>
          </w:tcPr>
          <w:p w:rsidR="00AB77A6" w:rsidRPr="00001EE9" w:rsidRDefault="00AB77A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79" w:type="pct"/>
          </w:tcPr>
          <w:p w:rsidR="00AB77A6" w:rsidRPr="00001EE9" w:rsidRDefault="00AB77A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19" w:type="pct"/>
          </w:tcPr>
          <w:p w:rsidR="00AB77A6" w:rsidRPr="00001EE9" w:rsidRDefault="00AB77A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AB77A6" w:rsidRPr="00001EE9" w:rsidTr="00AB77A6">
        <w:tc>
          <w:tcPr>
            <w:tcW w:w="2102" w:type="pct"/>
          </w:tcPr>
          <w:p w:rsidR="00AB77A6" w:rsidRPr="00204E74" w:rsidRDefault="00AB77A6" w:rsidP="00204E74">
            <w:pPr>
              <w:rPr>
                <w:rFonts w:ascii="Times New Roman" w:eastAsia="標楷體" w:hAnsi="Times New Roman" w:cs="Times New Roman"/>
              </w:rPr>
            </w:pPr>
            <w:r w:rsidRPr="00204E74">
              <w:rPr>
                <w:rFonts w:ascii="Times New Roman" w:eastAsia="標楷體" w:hAnsi="Times New Roman" w:cs="Times New Roman" w:hint="eastAsia"/>
                <w:b/>
                <w:bCs/>
              </w:rPr>
              <w:t>前庭系統功能評估及復健智慧裝置開發</w:t>
            </w:r>
            <w:r w:rsidRPr="00204E74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  <w:p w:rsidR="00AB77A6" w:rsidRPr="00204E74" w:rsidRDefault="00AB77A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9" w:type="pct"/>
          </w:tcPr>
          <w:p w:rsidR="00AB77A6" w:rsidRDefault="00AB77A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9" w:type="pct"/>
          </w:tcPr>
          <w:p w:rsidR="00AB77A6" w:rsidRPr="00B53E73" w:rsidRDefault="00AB77A6" w:rsidP="00AA00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結構設計、</w:t>
            </w:r>
            <w:r w:rsidRPr="00B53E73">
              <w:rPr>
                <w:rFonts w:eastAsia="標楷體" w:hAnsi="標楷體" w:hint="eastAsia"/>
                <w:szCs w:val="24"/>
              </w:rPr>
              <w:t>史都華平台</w:t>
            </w:r>
            <w:r w:rsidRPr="00B53E73">
              <w:rPr>
                <w:rFonts w:eastAsia="標楷體" w:hAnsi="標楷體"/>
                <w:szCs w:val="24"/>
              </w:rPr>
              <w:t>控制、</w:t>
            </w:r>
            <w:r w:rsidRPr="00B53E73">
              <w:rPr>
                <w:rFonts w:eastAsia="標楷體" w:hAnsi="標楷體" w:hint="eastAsia"/>
                <w:szCs w:val="24"/>
              </w:rPr>
              <w:t>眼球追蹤</w:t>
            </w:r>
            <w:r w:rsidRPr="00B53E73">
              <w:rPr>
                <w:rFonts w:eastAsia="標楷體" w:hAnsi="標楷體"/>
                <w:szCs w:val="24"/>
              </w:rPr>
              <w:t>、</w:t>
            </w:r>
            <w:r w:rsidRPr="00B53E73">
              <w:rPr>
                <w:rFonts w:eastAsia="標楷體" w:hAnsi="標楷體" w:hint="eastAsia"/>
                <w:szCs w:val="24"/>
              </w:rPr>
              <w:t>虛擬實境、影像處理、訊號處理</w:t>
            </w:r>
          </w:p>
        </w:tc>
      </w:tr>
      <w:tr w:rsidR="00AB77A6" w:rsidRPr="00001EE9" w:rsidTr="00AB77A6">
        <w:trPr>
          <w:trHeight w:val="942"/>
        </w:trPr>
        <w:tc>
          <w:tcPr>
            <w:tcW w:w="2102" w:type="pct"/>
          </w:tcPr>
          <w:p w:rsidR="00AB77A6" w:rsidRPr="00171AEC" w:rsidRDefault="00AB77A6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多軸的負荷力及重心量測裝置</w:t>
            </w:r>
          </w:p>
        </w:tc>
        <w:tc>
          <w:tcPr>
            <w:tcW w:w="1379" w:type="pct"/>
          </w:tcPr>
          <w:p w:rsidR="00AB77A6" w:rsidRPr="005403B6" w:rsidRDefault="00AB77A6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19" w:type="pct"/>
          </w:tcPr>
          <w:p w:rsidR="00AB77A6" w:rsidRPr="00B53E73" w:rsidRDefault="00AB77A6" w:rsidP="00204E74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結構設計、</w:t>
            </w:r>
            <w:r w:rsidRPr="00B53E73">
              <w:rPr>
                <w:rFonts w:eastAsia="標楷體" w:hAnsi="標楷體" w:hint="eastAsia"/>
                <w:szCs w:val="24"/>
              </w:rPr>
              <w:t>訊號處理</w:t>
            </w:r>
          </w:p>
        </w:tc>
      </w:tr>
      <w:tr w:rsidR="00AB77A6" w:rsidRPr="00001EE9" w:rsidTr="00AB77A6">
        <w:trPr>
          <w:trHeight w:val="942"/>
        </w:trPr>
        <w:tc>
          <w:tcPr>
            <w:tcW w:w="2102" w:type="pct"/>
          </w:tcPr>
          <w:p w:rsidR="00AB77A6" w:rsidRPr="00171AEC" w:rsidRDefault="00AB77A6" w:rsidP="00282104">
            <w:pPr>
              <w:spacing w:line="0" w:lineRule="atLeast"/>
              <w:rPr>
                <w:rFonts w:ascii="Calibri" w:eastAsia="標楷體" w:hAnsi="Calibri" w:cs="Times New Roman"/>
                <w:b/>
                <w:szCs w:val="24"/>
              </w:rPr>
            </w:pPr>
            <w:r w:rsidRPr="00204E74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醫療照護床墊開發</w:t>
            </w:r>
          </w:p>
        </w:tc>
        <w:tc>
          <w:tcPr>
            <w:tcW w:w="1379" w:type="pct"/>
          </w:tcPr>
          <w:p w:rsidR="00AB77A6" w:rsidRPr="005403B6" w:rsidRDefault="00AB77A6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19" w:type="pct"/>
          </w:tcPr>
          <w:p w:rsidR="00AB77A6" w:rsidRPr="00B53E73" w:rsidRDefault="00AB77A6" w:rsidP="00204E74">
            <w:pPr>
              <w:widowControl/>
              <w:snapToGrid w:val="0"/>
              <w:rPr>
                <w:rFonts w:eastAsia="標楷體" w:hAnsi="標楷體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有限元素分析模擬、感測器開發</w:t>
            </w:r>
          </w:p>
        </w:tc>
      </w:tr>
      <w:tr w:rsidR="00AB77A6" w:rsidRPr="00001EE9" w:rsidTr="00AB77A6">
        <w:trPr>
          <w:trHeight w:val="942"/>
        </w:trPr>
        <w:tc>
          <w:tcPr>
            <w:tcW w:w="2102" w:type="pct"/>
          </w:tcPr>
          <w:p w:rsidR="00AB77A6" w:rsidRPr="00204E74" w:rsidRDefault="00AB77A6" w:rsidP="00282104">
            <w:pPr>
              <w:spacing w:line="0" w:lineRule="atLeas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智慧化護具及健身器材</w:t>
            </w:r>
          </w:p>
        </w:tc>
        <w:tc>
          <w:tcPr>
            <w:tcW w:w="1379" w:type="pct"/>
          </w:tcPr>
          <w:p w:rsidR="00AB77A6" w:rsidRPr="005403B6" w:rsidRDefault="00AB77A6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19" w:type="pct"/>
          </w:tcPr>
          <w:p w:rsidR="00AB77A6" w:rsidRPr="00B53E73" w:rsidRDefault="00AB77A6" w:rsidP="00204E74">
            <w:pPr>
              <w:widowControl/>
              <w:snapToGrid w:val="0"/>
              <w:rPr>
                <w:rFonts w:eastAsia="標楷體" w:hAnsi="標楷體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感測器開發、</w:t>
            </w:r>
            <w:r w:rsidRPr="00B53E73">
              <w:rPr>
                <w:rFonts w:eastAsia="標楷體"/>
                <w:szCs w:val="24"/>
              </w:rPr>
              <w:t>APP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  <w:tr w:rsidR="00AB77A6" w:rsidRPr="00001EE9" w:rsidTr="00AB77A6">
        <w:trPr>
          <w:trHeight w:val="970"/>
        </w:trPr>
        <w:tc>
          <w:tcPr>
            <w:tcW w:w="2102" w:type="pct"/>
          </w:tcPr>
          <w:p w:rsidR="00AB77A6" w:rsidRPr="00171AEC" w:rsidRDefault="00AB77A6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可控制之下肢本體感覺平衡裝置</w:t>
            </w:r>
            <w:r>
              <w:rPr>
                <w:rFonts w:ascii="Calibri" w:eastAsia="標楷體" w:hAnsi="Calibri" w:cs="Times New Roman" w:hint="eastAsia"/>
                <w:b/>
                <w:szCs w:val="24"/>
              </w:rPr>
              <w:t>、</w:t>
            </w: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雙軸負重式踝關節本體感覺評估裝置</w:t>
            </w:r>
          </w:p>
        </w:tc>
        <w:tc>
          <w:tcPr>
            <w:tcW w:w="1379" w:type="pct"/>
          </w:tcPr>
          <w:p w:rsidR="00AB77A6" w:rsidRDefault="00AB77A6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B77A6" w:rsidRDefault="00AB77A6" w:rsidP="00AA00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I283571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；</w:t>
            </w: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B77A6" w:rsidRPr="00E46413" w:rsidRDefault="00AB77A6" w:rsidP="00AA00A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I287977</w:t>
            </w:r>
          </w:p>
        </w:tc>
        <w:tc>
          <w:tcPr>
            <w:tcW w:w="1519" w:type="pct"/>
          </w:tcPr>
          <w:p w:rsidR="00AB77A6" w:rsidRPr="00B53E73" w:rsidRDefault="00AB77A6" w:rsidP="00BF69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馬達控制技術、</w:t>
            </w:r>
            <w:r w:rsidRPr="00B53E73">
              <w:rPr>
                <w:rFonts w:eastAsia="標楷體"/>
                <w:szCs w:val="24"/>
              </w:rPr>
              <w:t>LabView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  <w:tr w:rsidR="00AB77A6" w:rsidRPr="00001EE9" w:rsidTr="00AB77A6">
        <w:trPr>
          <w:trHeight w:val="1125"/>
        </w:trPr>
        <w:tc>
          <w:tcPr>
            <w:tcW w:w="2102" w:type="pct"/>
          </w:tcPr>
          <w:p w:rsidR="00AB77A6" w:rsidRPr="00171AEC" w:rsidRDefault="00AB77A6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平衡訓練器</w:t>
            </w:r>
            <w:r>
              <w:rPr>
                <w:rFonts w:ascii="Calibri" w:eastAsia="標楷體" w:hAnsi="Calibri" w:cs="Times New Roman" w:hint="eastAsia"/>
                <w:b/>
                <w:szCs w:val="24"/>
              </w:rPr>
              <w:t>、</w:t>
            </w: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可調阻力之拉引器</w:t>
            </w:r>
          </w:p>
        </w:tc>
        <w:tc>
          <w:tcPr>
            <w:tcW w:w="1379" w:type="pct"/>
          </w:tcPr>
          <w:p w:rsidR="00AB77A6" w:rsidRDefault="00AB77A6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B77A6" w:rsidRDefault="00AB77A6" w:rsidP="00AA00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M311444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B77A6" w:rsidRPr="00E46413" w:rsidRDefault="00AB77A6" w:rsidP="00AA00A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M322268</w:t>
            </w:r>
          </w:p>
        </w:tc>
        <w:tc>
          <w:tcPr>
            <w:tcW w:w="1519" w:type="pct"/>
          </w:tcPr>
          <w:p w:rsidR="00AB77A6" w:rsidRPr="00B53E73" w:rsidRDefault="00AB77A6" w:rsidP="00BF69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感測器開發、</w:t>
            </w:r>
            <w:r w:rsidRPr="00B53E73">
              <w:rPr>
                <w:rFonts w:eastAsia="標楷體"/>
                <w:szCs w:val="24"/>
              </w:rPr>
              <w:t>APP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</w:tbl>
    <w:p w:rsidR="008012AD" w:rsidRPr="002D2D77" w:rsidRDefault="008012AD" w:rsidP="00B53E73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2D2D77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56" w:rsidRDefault="00964C56" w:rsidP="00E146BC">
      <w:r>
        <w:separator/>
      </w:r>
    </w:p>
  </w:endnote>
  <w:endnote w:type="continuationSeparator" w:id="0">
    <w:p w:rsidR="00964C56" w:rsidRDefault="00964C5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56" w:rsidRDefault="00964C56" w:rsidP="00E146BC">
      <w:r>
        <w:separator/>
      </w:r>
    </w:p>
  </w:footnote>
  <w:footnote w:type="continuationSeparator" w:id="0">
    <w:p w:rsidR="00964C56" w:rsidRDefault="00964C5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53BD2"/>
    <w:rsid w:val="000733A1"/>
    <w:rsid w:val="000812B4"/>
    <w:rsid w:val="00085624"/>
    <w:rsid w:val="000A770F"/>
    <w:rsid w:val="000E1DB9"/>
    <w:rsid w:val="001141AD"/>
    <w:rsid w:val="0013435D"/>
    <w:rsid w:val="00135226"/>
    <w:rsid w:val="00171AEC"/>
    <w:rsid w:val="0017706E"/>
    <w:rsid w:val="0019281C"/>
    <w:rsid w:val="001A55FD"/>
    <w:rsid w:val="001E798B"/>
    <w:rsid w:val="001F0BE5"/>
    <w:rsid w:val="001F2E1C"/>
    <w:rsid w:val="001F7622"/>
    <w:rsid w:val="00204E74"/>
    <w:rsid w:val="00205DC0"/>
    <w:rsid w:val="00211D6D"/>
    <w:rsid w:val="00231127"/>
    <w:rsid w:val="00282104"/>
    <w:rsid w:val="00291F29"/>
    <w:rsid w:val="00294127"/>
    <w:rsid w:val="00297C87"/>
    <w:rsid w:val="002D2BC8"/>
    <w:rsid w:val="002D2D77"/>
    <w:rsid w:val="002D556D"/>
    <w:rsid w:val="002E740C"/>
    <w:rsid w:val="00307A5C"/>
    <w:rsid w:val="00310594"/>
    <w:rsid w:val="003605D2"/>
    <w:rsid w:val="0037725E"/>
    <w:rsid w:val="003A1931"/>
    <w:rsid w:val="003E196E"/>
    <w:rsid w:val="00403DF3"/>
    <w:rsid w:val="0042008E"/>
    <w:rsid w:val="00431D23"/>
    <w:rsid w:val="004507DD"/>
    <w:rsid w:val="004659BA"/>
    <w:rsid w:val="00482BE1"/>
    <w:rsid w:val="004D4783"/>
    <w:rsid w:val="005403B6"/>
    <w:rsid w:val="005923DA"/>
    <w:rsid w:val="005C1068"/>
    <w:rsid w:val="00624C90"/>
    <w:rsid w:val="006732DB"/>
    <w:rsid w:val="0068054A"/>
    <w:rsid w:val="006B215D"/>
    <w:rsid w:val="006B6E63"/>
    <w:rsid w:val="006E04CD"/>
    <w:rsid w:val="006E1C59"/>
    <w:rsid w:val="006F571D"/>
    <w:rsid w:val="007044FF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66E88"/>
    <w:rsid w:val="00880385"/>
    <w:rsid w:val="008A7E4D"/>
    <w:rsid w:val="008C4C84"/>
    <w:rsid w:val="008D0D44"/>
    <w:rsid w:val="00905B44"/>
    <w:rsid w:val="00920C56"/>
    <w:rsid w:val="00964C56"/>
    <w:rsid w:val="00A928B4"/>
    <w:rsid w:val="00AA00A7"/>
    <w:rsid w:val="00AB77A6"/>
    <w:rsid w:val="00AC1D9D"/>
    <w:rsid w:val="00AE1072"/>
    <w:rsid w:val="00AE6509"/>
    <w:rsid w:val="00B2264D"/>
    <w:rsid w:val="00B27E49"/>
    <w:rsid w:val="00B330B5"/>
    <w:rsid w:val="00B53E73"/>
    <w:rsid w:val="00B610EE"/>
    <w:rsid w:val="00B901DE"/>
    <w:rsid w:val="00BA2DFE"/>
    <w:rsid w:val="00BA7DE3"/>
    <w:rsid w:val="00BC121E"/>
    <w:rsid w:val="00BE199B"/>
    <w:rsid w:val="00BF4C4D"/>
    <w:rsid w:val="00BF6993"/>
    <w:rsid w:val="00C519A3"/>
    <w:rsid w:val="00C5750F"/>
    <w:rsid w:val="00C64A8A"/>
    <w:rsid w:val="00C8724C"/>
    <w:rsid w:val="00CA4762"/>
    <w:rsid w:val="00D350DC"/>
    <w:rsid w:val="00D66002"/>
    <w:rsid w:val="00D749EB"/>
    <w:rsid w:val="00DE3B4D"/>
    <w:rsid w:val="00DE4A24"/>
    <w:rsid w:val="00E12A5A"/>
    <w:rsid w:val="00E146BC"/>
    <w:rsid w:val="00E1648E"/>
    <w:rsid w:val="00E46413"/>
    <w:rsid w:val="00E555B6"/>
    <w:rsid w:val="00E72CD0"/>
    <w:rsid w:val="00E8711C"/>
    <w:rsid w:val="00EC6614"/>
    <w:rsid w:val="00ED4645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AFB9A-1D80-462C-BF19-732FE76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Office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2016-04-06T06:03:00Z</dcterms:created>
  <dcterms:modified xsi:type="dcterms:W3CDTF">2020-02-18T01:53:00Z</dcterms:modified>
</cp:coreProperties>
</file>